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EE" w:rsidRPr="00A63FC6" w:rsidRDefault="00BD60EE" w:rsidP="00BD60EE">
      <w:pPr>
        <w:pStyle w:val="a3"/>
        <w:spacing w:after="240" w:line="600" w:lineRule="exact"/>
        <w:rPr>
          <w:rFonts w:ascii="標楷體" w:eastAsia="標楷體" w:hAnsi="標楷體"/>
          <w:b w:val="0"/>
          <w:sz w:val="40"/>
          <w:szCs w:val="40"/>
        </w:rPr>
      </w:pPr>
      <w:bookmarkStart w:id="0" w:name="_Toc340222169"/>
      <w:bookmarkStart w:id="1" w:name="_Toc340234961"/>
      <w:r w:rsidRPr="00A63FC6">
        <w:rPr>
          <w:rFonts w:ascii="標楷體" w:eastAsia="標楷體" w:hAnsi="標楷體" w:hint="eastAsia"/>
          <w:b w:val="0"/>
          <w:sz w:val="40"/>
          <w:szCs w:val="40"/>
        </w:rPr>
        <w:t>家事撤回狀</w:t>
      </w:r>
      <w:bookmarkEnd w:id="0"/>
      <w:bookmarkEnd w:id="1"/>
    </w:p>
    <w:p w:rsidR="00BD60EE" w:rsidRPr="00A63FC6" w:rsidRDefault="00BD60EE" w:rsidP="00BD60EE">
      <w:pPr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28"/>
          <w:szCs w:val="28"/>
        </w:rPr>
        <w:t>案號：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63FC6">
        <w:rPr>
          <w:rFonts w:ascii="標楷體" w:eastAsia="標楷體" w:hAnsi="標楷體" w:hint="eastAsia"/>
          <w:sz w:val="28"/>
          <w:szCs w:val="28"/>
        </w:rPr>
        <w:t>年度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63FC6">
        <w:rPr>
          <w:rFonts w:ascii="標楷體" w:eastAsia="標楷體" w:hAnsi="標楷體" w:hint="eastAsia"/>
          <w:sz w:val="28"/>
          <w:szCs w:val="28"/>
        </w:rPr>
        <w:t>字第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A63FC6">
        <w:rPr>
          <w:rFonts w:ascii="標楷體" w:eastAsia="標楷體" w:hAnsi="標楷體" w:hint="eastAsia"/>
          <w:sz w:val="28"/>
          <w:szCs w:val="28"/>
        </w:rPr>
        <w:t>號</w:t>
      </w:r>
      <w:r w:rsidRPr="00A63FC6">
        <w:rPr>
          <w:rFonts w:ascii="標楷體" w:eastAsia="標楷體" w:hAnsi="標楷體"/>
          <w:sz w:val="28"/>
          <w:szCs w:val="28"/>
        </w:rPr>
        <w:t xml:space="preserve">  </w:t>
      </w:r>
      <w:r w:rsidRPr="00A63FC6">
        <w:rPr>
          <w:rFonts w:ascii="標楷體" w:eastAsia="標楷體" w:hAnsi="標楷體" w:hint="eastAsia"/>
          <w:sz w:val="28"/>
          <w:szCs w:val="28"/>
        </w:rPr>
        <w:t>股別：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63FC6">
        <w:rPr>
          <w:rFonts w:ascii="標楷體" w:eastAsia="標楷體" w:hAnsi="標楷體" w:hint="eastAsia"/>
          <w:sz w:val="28"/>
          <w:szCs w:val="28"/>
        </w:rPr>
        <w:t>股</w:t>
      </w:r>
    </w:p>
    <w:p w:rsidR="00BD60EE" w:rsidRPr="00A63FC6" w:rsidRDefault="00BD60EE" w:rsidP="00BD60E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□原</w:t>
      </w:r>
      <w:r w:rsid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 xml:space="preserve"> </w:t>
      </w:r>
      <w:r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告□上訴人</w:t>
      </w:r>
      <w:r w:rsidRPr="00A63FC6">
        <w:rPr>
          <w:rFonts w:ascii="標楷體" w:eastAsia="標楷體" w:hAnsi="標楷體" w:hint="eastAsia"/>
          <w:sz w:val="28"/>
          <w:szCs w:val="28"/>
        </w:rPr>
        <w:t>：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63FC6">
        <w:rPr>
          <w:rFonts w:ascii="標楷體" w:eastAsia="標楷體" w:hAnsi="標楷體" w:hint="eastAsia"/>
          <w:sz w:val="28"/>
          <w:szCs w:val="28"/>
        </w:rPr>
        <w:t>電話：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BD60EE" w:rsidRPr="00A63FC6" w:rsidRDefault="00BD60EE" w:rsidP="00A63FC6">
      <w:pPr>
        <w:spacing w:after="240" w:line="500" w:lineRule="exact"/>
        <w:ind w:firstLineChars="1400" w:firstLine="3920"/>
        <w:rPr>
          <w:rFonts w:ascii="標楷體" w:eastAsia="標楷體" w:hAnsi="標楷體"/>
          <w:sz w:val="28"/>
          <w:szCs w:val="28"/>
          <w:u w:val="single"/>
        </w:rPr>
      </w:pPr>
      <w:r w:rsidRPr="00A63FC6">
        <w:rPr>
          <w:rFonts w:ascii="標楷體" w:eastAsia="標楷體" w:hAnsi="標楷體" w:hint="eastAsia"/>
          <w:sz w:val="28"/>
          <w:szCs w:val="28"/>
        </w:rPr>
        <w:t>住址：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BD60EE" w:rsidRPr="00A63FC6" w:rsidRDefault="00A63FC6" w:rsidP="00BD60E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□被  告  □被上訴人</w:t>
      </w:r>
      <w:r w:rsidR="00BD60EE" w:rsidRPr="00A63FC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BD60EE" w:rsidRPr="00A63FC6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BD60EE" w:rsidRPr="00A63FC6" w:rsidRDefault="00BD60EE" w:rsidP="00A63FC6">
      <w:pPr>
        <w:spacing w:after="240" w:line="500" w:lineRule="exact"/>
        <w:ind w:firstLineChars="1400" w:firstLine="3920"/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28"/>
          <w:szCs w:val="28"/>
        </w:rPr>
        <w:t>住址：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BD60EE" w:rsidRPr="00A63FC6" w:rsidRDefault="000E7393" w:rsidP="00BD60EE">
      <w:pPr>
        <w:pStyle w:val="a4"/>
        <w:tabs>
          <w:tab w:val="left" w:pos="3767"/>
        </w:tabs>
        <w:rPr>
          <w:rFonts w:ascii="標楷體" w:eastAsia="標楷體" w:hAnsi="標楷體"/>
          <w:b w:val="0"/>
          <w:sz w:val="28"/>
        </w:rPr>
      </w:pPr>
      <w:r w:rsidRPr="00A63FC6">
        <w:rPr>
          <w:rFonts w:ascii="標楷體" w:eastAsia="標楷體" w:hAnsi="標楷體" w:hint="eastAsia"/>
          <w:sz w:val="28"/>
        </w:rPr>
        <w:t>為家</w:t>
      </w:r>
      <w:r w:rsidR="00BD60EE" w:rsidRPr="00A63FC6">
        <w:rPr>
          <w:rFonts w:ascii="標楷體" w:eastAsia="標楷體" w:hAnsi="標楷體" w:hint="eastAsia"/>
          <w:sz w:val="28"/>
        </w:rPr>
        <w:t>事撤回事</w:t>
      </w:r>
      <w:r w:rsidR="00BD60EE" w:rsidRPr="00A63FC6">
        <w:rPr>
          <w:rFonts w:ascii="標楷體" w:eastAsia="標楷體" w:hAnsi="標楷體" w:hint="eastAsia"/>
          <w:b w:val="0"/>
          <w:sz w:val="28"/>
        </w:rPr>
        <w:t>：</w:t>
      </w:r>
    </w:p>
    <w:p w:rsidR="00595FA6" w:rsidRPr="00A63FC6" w:rsidRDefault="00BD60EE" w:rsidP="00CF3C7D">
      <w:pPr>
        <w:spacing w:line="900" w:lineRule="exact"/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28"/>
          <w:szCs w:val="28"/>
        </w:rPr>
        <w:t xml:space="preserve">查 </w:t>
      </w:r>
      <w:r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□原</w:t>
      </w:r>
      <w:r w:rsid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 xml:space="preserve"> </w:t>
      </w:r>
      <w:r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告□上訴人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A63FC6">
        <w:rPr>
          <w:rFonts w:ascii="標楷體" w:eastAsia="標楷體" w:hAnsi="標楷體" w:hint="eastAsia"/>
          <w:sz w:val="28"/>
          <w:szCs w:val="28"/>
        </w:rPr>
        <w:t xml:space="preserve">與 </w:t>
      </w:r>
      <w:r w:rsidR="00A63FC6"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□被  告  □被上訴人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A63FC6">
        <w:rPr>
          <w:rFonts w:ascii="標楷體" w:eastAsia="標楷體" w:hAnsi="標楷體" w:hint="eastAsia"/>
          <w:sz w:val="28"/>
          <w:szCs w:val="28"/>
        </w:rPr>
        <w:t>間請求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595FA6" w:rsidRPr="00A63FC6">
        <w:rPr>
          <w:rFonts w:ascii="標楷體" w:eastAsia="標楷體" w:hAnsi="標楷體" w:hint="eastAsia"/>
          <w:sz w:val="28"/>
          <w:szCs w:val="28"/>
        </w:rPr>
        <w:t>事件，業經貴</w:t>
      </w:r>
      <w:r w:rsidRPr="00A63FC6">
        <w:rPr>
          <w:rFonts w:ascii="標楷體" w:eastAsia="標楷體" w:hAnsi="標楷體" w:hint="eastAsia"/>
          <w:sz w:val="28"/>
          <w:szCs w:val="28"/>
        </w:rPr>
        <w:t xml:space="preserve">院受理在案，茲以無繼續訴訟之必要，特依家事事件法第五十一條準用民事訴訟法 </w:t>
      </w:r>
      <w:r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□第二百六十二條□第四百五十九條</w:t>
      </w:r>
      <w:r w:rsidRPr="00A63FC6">
        <w:rPr>
          <w:rFonts w:ascii="標楷體" w:eastAsia="標楷體" w:hAnsi="標楷體" w:hint="eastAsia"/>
          <w:sz w:val="28"/>
          <w:szCs w:val="28"/>
        </w:rPr>
        <w:t xml:space="preserve"> 規定</w:t>
      </w:r>
      <w:r w:rsidR="00595FA6" w:rsidRPr="00A63FC6">
        <w:rPr>
          <w:rFonts w:ascii="標楷體" w:eastAsia="標楷體" w:hAnsi="標楷體" w:hint="eastAsia"/>
          <w:sz w:val="28"/>
          <w:szCs w:val="28"/>
        </w:rPr>
        <w:t>□全部 □一部（關於</w:t>
      </w:r>
      <w:r w:rsidR="00A63F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595FA6" w:rsidRPr="00A63FC6">
        <w:rPr>
          <w:rFonts w:ascii="標楷體" w:eastAsia="標楷體" w:hAnsi="標楷體" w:hint="eastAsia"/>
          <w:sz w:val="28"/>
          <w:szCs w:val="28"/>
        </w:rPr>
        <w:t xml:space="preserve">之部份）撤回本件 </w:t>
      </w:r>
      <w:r w:rsidR="00595FA6"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□起訴□上訴</w:t>
      </w:r>
      <w:r w:rsidR="00CF3C7D">
        <w:rPr>
          <w:rFonts w:ascii="標楷體" w:eastAsia="標楷體" w:hAnsi="標楷體" w:hint="eastAsia"/>
          <w:sz w:val="28"/>
          <w:szCs w:val="28"/>
        </w:rPr>
        <w:t>，</w:t>
      </w:r>
      <w:r w:rsidR="00CF3C7D" w:rsidRPr="00CF3C7D">
        <w:rPr>
          <w:rFonts w:ascii="標楷體" w:eastAsia="標楷體" w:hAnsi="標楷體" w:hint="eastAsia"/>
          <w:sz w:val="28"/>
          <w:szCs w:val="28"/>
        </w:rPr>
        <w:t>□</w:t>
      </w:r>
      <w:r w:rsidR="00CF3C7D">
        <w:rPr>
          <w:rFonts w:ascii="標楷體" w:eastAsia="標楷體" w:hAnsi="標楷體" w:hint="eastAsia"/>
          <w:sz w:val="28"/>
          <w:szCs w:val="28"/>
        </w:rPr>
        <w:t>另依法</w:t>
      </w:r>
      <w:bookmarkStart w:id="2" w:name="_GoBack"/>
      <w:bookmarkEnd w:id="2"/>
      <w:r w:rsidR="00CF3C7D">
        <w:rPr>
          <w:rFonts w:ascii="標楷體" w:eastAsia="標楷體" w:hAnsi="標楷體" w:hint="eastAsia"/>
          <w:sz w:val="28"/>
          <w:szCs w:val="28"/>
        </w:rPr>
        <w:t>聲請退還</w:t>
      </w:r>
      <w:r w:rsidR="00CF3C7D">
        <w:rPr>
          <w:rFonts w:ascii="標楷體" w:eastAsia="標楷體" w:hAnsi="標楷體" w:hint="eastAsia"/>
          <w:sz w:val="40"/>
          <w:szCs w:val="40"/>
          <w:eastAsianLayout w:id="189006592" w:combine="1"/>
        </w:rPr>
        <w:t>□裁判費</w:t>
      </w:r>
      <w:r w:rsidR="00CF3C7D" w:rsidRPr="00A63FC6">
        <w:rPr>
          <w:rFonts w:ascii="標楷體" w:eastAsia="標楷體" w:hAnsi="標楷體" w:hint="eastAsia"/>
          <w:sz w:val="40"/>
          <w:szCs w:val="40"/>
          <w:eastAsianLayout w:id="189006592" w:combine="1"/>
        </w:rPr>
        <w:t>□</w:t>
      </w:r>
      <w:r w:rsidR="00CF3C7D">
        <w:rPr>
          <w:rFonts w:ascii="標楷體" w:eastAsia="標楷體" w:hAnsi="標楷體" w:hint="eastAsia"/>
          <w:sz w:val="40"/>
          <w:szCs w:val="40"/>
          <w:eastAsianLayout w:id="189006592" w:combine="1"/>
        </w:rPr>
        <w:t>上訴費</w:t>
      </w:r>
      <w:r w:rsidR="00CF3C7D">
        <w:rPr>
          <w:rFonts w:ascii="標楷體" w:eastAsia="標楷體" w:hAnsi="標楷體" w:hint="eastAsia"/>
          <w:sz w:val="40"/>
          <w:szCs w:val="40"/>
        </w:rPr>
        <w:t>。</w:t>
      </w:r>
    </w:p>
    <w:p w:rsidR="00BD60EE" w:rsidRPr="00CF3C7D" w:rsidRDefault="00BD60EE" w:rsidP="00595FA6">
      <w:pPr>
        <w:spacing w:line="900" w:lineRule="exact"/>
        <w:rPr>
          <w:rFonts w:ascii="標楷體" w:eastAsia="標楷體" w:hAnsi="標楷體"/>
          <w:sz w:val="28"/>
          <w:szCs w:val="28"/>
        </w:rPr>
      </w:pPr>
    </w:p>
    <w:p w:rsidR="00BD60EE" w:rsidRPr="00A63FC6" w:rsidRDefault="00BD60EE" w:rsidP="00F14FA5">
      <w:pPr>
        <w:spacing w:line="56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 w:rsidRPr="00A63FC6">
        <w:rPr>
          <w:rFonts w:ascii="標楷體" w:eastAsia="標楷體" w:hAnsi="標楷體" w:cs="iLiHei" w:hint="eastAsia"/>
          <w:sz w:val="28"/>
          <w:szCs w:val="28"/>
        </w:rPr>
        <w:t>此</w:t>
      </w:r>
      <w:r w:rsidR="00A63FC6">
        <w:rPr>
          <w:rFonts w:ascii="標楷體" w:eastAsia="標楷體" w:hAnsi="標楷體" w:cs="iLiHei" w:hint="eastAsia"/>
          <w:sz w:val="28"/>
          <w:szCs w:val="28"/>
        </w:rPr>
        <w:t xml:space="preserve"> </w:t>
      </w:r>
      <w:r w:rsidRPr="00A63FC6">
        <w:rPr>
          <w:rFonts w:ascii="標楷體" w:eastAsia="標楷體" w:hAnsi="標楷體" w:cs="iLiHei" w:hint="eastAsia"/>
          <w:sz w:val="28"/>
          <w:szCs w:val="28"/>
        </w:rPr>
        <w:t>致</w:t>
      </w:r>
    </w:p>
    <w:p w:rsidR="00BD60EE" w:rsidRPr="00A63FC6" w:rsidRDefault="00BD60EE" w:rsidP="00BD60EE">
      <w:pPr>
        <w:spacing w:line="560" w:lineRule="exact"/>
        <w:rPr>
          <w:rFonts w:ascii="標楷體" w:eastAsia="標楷體" w:hAnsi="標楷體" w:cs="iLiHei"/>
          <w:sz w:val="28"/>
          <w:szCs w:val="28"/>
        </w:rPr>
      </w:pPr>
      <w:r w:rsidRPr="00A63FC6">
        <w:rPr>
          <w:rFonts w:ascii="標楷體" w:eastAsia="標楷體" w:hAnsi="標楷體" w:cs="iLiHei" w:hint="eastAsia"/>
          <w:sz w:val="28"/>
          <w:szCs w:val="28"/>
        </w:rPr>
        <w:t>臺灣新北地方法院</w:t>
      </w:r>
      <w:r w:rsidR="006166DF">
        <w:rPr>
          <w:rFonts w:ascii="標楷體" w:eastAsia="標楷體" w:hAnsi="標楷體" w:cs="iLiHei" w:hint="eastAsia"/>
          <w:sz w:val="28"/>
          <w:szCs w:val="28"/>
        </w:rPr>
        <w:t>家事法庭</w:t>
      </w:r>
      <w:r w:rsidRPr="00A63FC6">
        <w:rPr>
          <w:rFonts w:ascii="標楷體" w:eastAsia="標楷體" w:hAnsi="標楷體" w:cs="iLiHei" w:hint="eastAsia"/>
          <w:sz w:val="28"/>
          <w:szCs w:val="28"/>
        </w:rPr>
        <w:t xml:space="preserve">  公鑒</w:t>
      </w:r>
    </w:p>
    <w:p w:rsidR="00BD60EE" w:rsidRPr="00A63FC6" w:rsidRDefault="00BD60EE" w:rsidP="00BD60EE">
      <w:pPr>
        <w:jc w:val="distribute"/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28"/>
          <w:szCs w:val="28"/>
        </w:rPr>
        <w:t>中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3FC6">
        <w:rPr>
          <w:rFonts w:ascii="標楷體" w:eastAsia="標楷體" w:hAnsi="標楷體" w:hint="eastAsia"/>
          <w:sz w:val="28"/>
          <w:szCs w:val="28"/>
        </w:rPr>
        <w:t>華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3FC6">
        <w:rPr>
          <w:rFonts w:ascii="標楷體" w:eastAsia="標楷體" w:hAnsi="標楷體" w:hint="eastAsia"/>
          <w:sz w:val="28"/>
          <w:szCs w:val="28"/>
        </w:rPr>
        <w:t>民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3FC6">
        <w:rPr>
          <w:rFonts w:ascii="標楷體" w:eastAsia="標楷體" w:hAnsi="標楷體" w:hint="eastAsia"/>
          <w:sz w:val="28"/>
          <w:szCs w:val="28"/>
        </w:rPr>
        <w:t>國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3FC6">
        <w:rPr>
          <w:rFonts w:ascii="標楷體" w:eastAsia="標楷體" w:hAnsi="標楷體" w:hint="eastAsia"/>
          <w:sz w:val="28"/>
          <w:szCs w:val="28"/>
        </w:rPr>
        <w:t>年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3FC6">
        <w:rPr>
          <w:rFonts w:ascii="標楷體" w:eastAsia="標楷體" w:hAnsi="標楷體" w:hint="eastAsia"/>
          <w:sz w:val="28"/>
          <w:szCs w:val="28"/>
        </w:rPr>
        <w:t>月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3FC6">
        <w:rPr>
          <w:rFonts w:ascii="標楷體" w:eastAsia="標楷體" w:hAnsi="標楷體" w:hint="eastAsia"/>
          <w:sz w:val="28"/>
          <w:szCs w:val="28"/>
        </w:rPr>
        <w:t>日</w:t>
      </w:r>
    </w:p>
    <w:p w:rsidR="00BD60EE" w:rsidRPr="00A63FC6" w:rsidRDefault="00BD60EE" w:rsidP="00F14FA5">
      <w:pPr>
        <w:spacing w:line="560" w:lineRule="exact"/>
        <w:ind w:leftChars="1900" w:left="4560"/>
        <w:rPr>
          <w:rFonts w:ascii="標楷體" w:eastAsia="標楷體" w:hAnsi="標楷體"/>
          <w:sz w:val="28"/>
          <w:szCs w:val="28"/>
        </w:rPr>
      </w:pPr>
      <w:r w:rsidRPr="00A63FC6">
        <w:rPr>
          <w:rFonts w:ascii="標楷體" w:eastAsia="標楷體" w:hAnsi="標楷體" w:hint="eastAsia"/>
          <w:sz w:val="28"/>
          <w:szCs w:val="28"/>
        </w:rPr>
        <w:t>具狀人：</w:t>
      </w:r>
      <w:r w:rsidR="00A63FC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63FC6">
        <w:rPr>
          <w:rFonts w:ascii="標楷體" w:eastAsia="標楷體" w:hAnsi="標楷體" w:hint="eastAsia"/>
          <w:sz w:val="28"/>
          <w:szCs w:val="28"/>
        </w:rPr>
        <w:t>（簽章）</w:t>
      </w:r>
    </w:p>
    <w:p w:rsidR="00D327B3" w:rsidRPr="00A63FC6" w:rsidRDefault="00D327B3" w:rsidP="00BD60EE">
      <w:pPr>
        <w:rPr>
          <w:rFonts w:ascii="標楷體" w:eastAsia="標楷體" w:hAnsi="標楷體"/>
          <w:sz w:val="28"/>
          <w:szCs w:val="28"/>
        </w:rPr>
      </w:pPr>
    </w:p>
    <w:sectPr w:rsidR="00D327B3" w:rsidRPr="00A63FC6" w:rsidSect="00BD60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F8" w:rsidRDefault="00AB42F8" w:rsidP="00C115FE">
      <w:r>
        <w:separator/>
      </w:r>
    </w:p>
  </w:endnote>
  <w:endnote w:type="continuationSeparator" w:id="0">
    <w:p w:rsidR="00AB42F8" w:rsidRDefault="00AB42F8" w:rsidP="00C1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F8" w:rsidRDefault="00AB42F8" w:rsidP="00C115FE">
      <w:r>
        <w:separator/>
      </w:r>
    </w:p>
  </w:footnote>
  <w:footnote w:type="continuationSeparator" w:id="0">
    <w:p w:rsidR="00AB42F8" w:rsidRDefault="00AB42F8" w:rsidP="00C1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0EE"/>
    <w:rsid w:val="000E7393"/>
    <w:rsid w:val="002A2686"/>
    <w:rsid w:val="003E22FD"/>
    <w:rsid w:val="0046437F"/>
    <w:rsid w:val="00595FA6"/>
    <w:rsid w:val="006166DF"/>
    <w:rsid w:val="00627DBD"/>
    <w:rsid w:val="006759D5"/>
    <w:rsid w:val="007B36C5"/>
    <w:rsid w:val="00A63FC6"/>
    <w:rsid w:val="00AB42F8"/>
    <w:rsid w:val="00B61EFA"/>
    <w:rsid w:val="00BD60EE"/>
    <w:rsid w:val="00C115FE"/>
    <w:rsid w:val="00CF3C7D"/>
    <w:rsid w:val="00D327B3"/>
    <w:rsid w:val="00D55782"/>
    <w:rsid w:val="00F14FA5"/>
    <w:rsid w:val="00F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309A"/>
  <w15:docId w15:val="{E82F4B61-F9AE-40C8-B90A-114D056B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BD60EE"/>
    <w:rPr>
      <w:rFonts w:ascii="LiHei Pro" w:eastAsia="LiHei Pro" w:hAnsi="微軟正黑體"/>
      <w:b/>
      <w:sz w:val="56"/>
      <w:szCs w:val="56"/>
    </w:rPr>
  </w:style>
  <w:style w:type="paragraph" w:customStyle="1" w:styleId="a4">
    <w:name w:val="小標"/>
    <w:basedOn w:val="a"/>
    <w:qFormat/>
    <w:rsid w:val="00BD60EE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11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115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1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15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75EF-A884-488E-9335-A875881F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aloucc</cp:lastModifiedBy>
  <cp:revision>3</cp:revision>
  <cp:lastPrinted>2013-04-15T09:12:00Z</cp:lastPrinted>
  <dcterms:created xsi:type="dcterms:W3CDTF">2016-10-03T08:09:00Z</dcterms:created>
  <dcterms:modified xsi:type="dcterms:W3CDTF">2017-03-22T08:39:00Z</dcterms:modified>
</cp:coreProperties>
</file>