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7D8594" w14:textId="77777777" w:rsidR="003541BF" w:rsidRDefault="002F2A3C">
      <w:pPr>
        <w:spacing w:after="0" w:line="251" w:lineRule="auto"/>
        <w:ind w:left="0" w:right="241" w:firstLine="0"/>
        <w:jc w:val="right"/>
      </w:pPr>
      <w:r>
        <w:rPr>
          <w:sz w:val="56"/>
        </w:rPr>
        <w:t>臺灣新北地方法院新聞稿</w:t>
      </w:r>
      <w:r>
        <w:rPr>
          <w:sz w:val="56"/>
          <w:vertAlign w:val="subscript"/>
        </w:rPr>
        <w:t xml:space="preserve"> </w:t>
      </w:r>
    </w:p>
    <w:p w14:paraId="597A401A" w14:textId="3A4EEE88" w:rsidR="003541BF" w:rsidRDefault="002F2A3C">
      <w:pPr>
        <w:spacing w:after="0"/>
      </w:pPr>
      <w:r>
        <w:t>發稿日期：11</w:t>
      </w:r>
      <w:r w:rsidR="007B62E8">
        <w:t>4</w:t>
      </w:r>
      <w:r>
        <w:t>年</w:t>
      </w:r>
      <w:r w:rsidR="003439DB">
        <w:rPr>
          <w:rFonts w:hint="eastAsia"/>
        </w:rPr>
        <w:t>6</w:t>
      </w:r>
      <w:r>
        <w:t>月</w:t>
      </w:r>
      <w:r w:rsidR="00003793">
        <w:rPr>
          <w:rFonts w:hint="eastAsia"/>
        </w:rPr>
        <w:t>1</w:t>
      </w:r>
      <w:r w:rsidR="00003793">
        <w:t>2</w:t>
      </w:r>
      <w:r>
        <w:t>日</w:t>
      </w:r>
    </w:p>
    <w:p w14:paraId="41FA0E45" w14:textId="77777777" w:rsidR="003541BF" w:rsidRDefault="002F2A3C">
      <w:pPr>
        <w:spacing w:after="0"/>
      </w:pPr>
      <w:r>
        <w:t xml:space="preserve">發稿單位：發言人室 </w:t>
      </w:r>
    </w:p>
    <w:p w14:paraId="31024B54" w14:textId="77777777" w:rsidR="003541BF" w:rsidRDefault="002F2A3C">
      <w:pPr>
        <w:spacing w:after="0"/>
      </w:pPr>
      <w:r>
        <w:t>連 絡 人：行政庭長林鈺</w:t>
      </w:r>
      <w:proofErr w:type="gramStart"/>
      <w:r>
        <w:t>琅</w:t>
      </w:r>
      <w:proofErr w:type="gramEnd"/>
    </w:p>
    <w:p w14:paraId="40109C53" w14:textId="3A56C51F" w:rsidR="003541BF" w:rsidRDefault="002F2A3C">
      <w:pPr>
        <w:spacing w:after="0"/>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9594501" wp14:editId="60B90DFB">
                <wp:simplePos x="0" y="0"/>
                <wp:positionH relativeFrom="column">
                  <wp:posOffset>-76196</wp:posOffset>
                </wp:positionH>
                <wp:positionV relativeFrom="paragraph">
                  <wp:posOffset>-1347468</wp:posOffset>
                </wp:positionV>
                <wp:extent cx="5447666" cy="1779265"/>
                <wp:effectExtent l="0" t="0" r="19684" b="11435"/>
                <wp:wrapNone/>
                <wp:docPr id="1" name="Group 5630"/>
                <wp:cNvGraphicFramePr/>
                <a:graphic xmlns:a="http://schemas.openxmlformats.org/drawingml/2006/main">
                  <a:graphicData uri="http://schemas.microsoft.com/office/word/2010/wordprocessingGroup">
                    <wpg:wgp>
                      <wpg:cNvGrpSpPr/>
                      <wpg:grpSpPr>
                        <a:xfrm>
                          <a:off x="0" y="0"/>
                          <a:ext cx="5447666" cy="1779265"/>
                          <a:chOff x="0" y="0"/>
                          <a:chExt cx="5447666" cy="1779265"/>
                        </a:xfrm>
                      </wpg:grpSpPr>
                      <pic:pic xmlns:pic="http://schemas.openxmlformats.org/drawingml/2006/picture">
                        <pic:nvPicPr>
                          <pic:cNvPr id="2" name="Picture 10"/>
                          <pic:cNvPicPr>
                            <a:picLocks noChangeAspect="1"/>
                          </pic:cNvPicPr>
                        </pic:nvPicPr>
                        <pic:blipFill>
                          <a:blip r:embed="rId7"/>
                          <a:stretch>
                            <a:fillRect/>
                          </a:stretch>
                        </pic:blipFill>
                        <pic:spPr>
                          <a:xfrm>
                            <a:off x="0" y="0"/>
                            <a:ext cx="1438278" cy="1495428"/>
                          </a:xfrm>
                          <a:prstGeom prst="rect">
                            <a:avLst/>
                          </a:prstGeom>
                          <a:noFill/>
                          <a:ln>
                            <a:noFill/>
                            <a:prstDash/>
                          </a:ln>
                        </pic:spPr>
                      </pic:pic>
                      <wps:wsp>
                        <wps:cNvPr id="3" name="Shape 115"/>
                        <wps:cNvSpPr/>
                        <wps:spPr>
                          <a:xfrm>
                            <a:off x="75566" y="1743074"/>
                            <a:ext cx="5372100" cy="36191"/>
                          </a:xfrm>
                          <a:custGeom>
                            <a:avLst/>
                            <a:gdLst>
                              <a:gd name="f0" fmla="val w"/>
                              <a:gd name="f1" fmla="val h"/>
                              <a:gd name="f2" fmla="val 0"/>
                              <a:gd name="f3" fmla="val 5372100"/>
                              <a:gd name="f4" fmla="val 36195"/>
                              <a:gd name="f5" fmla="*/ f0 1 5372100"/>
                              <a:gd name="f6" fmla="*/ f1 1 36195"/>
                              <a:gd name="f7" fmla="+- f4 0 f2"/>
                              <a:gd name="f8" fmla="+- f3 0 f2"/>
                              <a:gd name="f9" fmla="*/ f8 1 5372100"/>
                              <a:gd name="f10" fmla="*/ f7 1 36195"/>
                              <a:gd name="f11" fmla="*/ 0 1 f9"/>
                              <a:gd name="f12" fmla="*/ 5372100 1 f9"/>
                              <a:gd name="f13" fmla="*/ 0 1 f10"/>
                              <a:gd name="f14" fmla="*/ 36195 1 f10"/>
                              <a:gd name="f15" fmla="*/ f11 f5 1"/>
                              <a:gd name="f16" fmla="*/ f12 f5 1"/>
                              <a:gd name="f17" fmla="*/ f14 f6 1"/>
                              <a:gd name="f18" fmla="*/ f13 f6 1"/>
                            </a:gdLst>
                            <a:ahLst/>
                            <a:cxnLst>
                              <a:cxn ang="3cd4">
                                <a:pos x="hc" y="t"/>
                              </a:cxn>
                              <a:cxn ang="0">
                                <a:pos x="r" y="vc"/>
                              </a:cxn>
                              <a:cxn ang="cd4">
                                <a:pos x="hc" y="b"/>
                              </a:cxn>
                              <a:cxn ang="cd2">
                                <a:pos x="l" y="vc"/>
                              </a:cxn>
                            </a:cxnLst>
                            <a:rect l="f15" t="f18" r="f16" b="f17"/>
                            <a:pathLst>
                              <a:path w="5372100" h="36195">
                                <a:moveTo>
                                  <a:pt x="f2" y="f4"/>
                                </a:moveTo>
                                <a:lnTo>
                                  <a:pt x="f3" y="f2"/>
                                </a:lnTo>
                              </a:path>
                            </a:pathLst>
                          </a:custGeom>
                          <a:noFill/>
                          <a:ln w="28575" cap="flat">
                            <a:solidFill>
                              <a:srgbClr val="000000"/>
                            </a:solidFill>
                            <a:prstDash val="solid"/>
                            <a:round/>
                          </a:ln>
                        </wps:spPr>
                        <wps:bodyPr lIns="0" tIns="0" rIns="0" bIns="0"/>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B35C5F2" id="Group 5630" o:spid="_x0000_s1026" style="position:absolute;margin-left:-6pt;margin-top:-106.1pt;width:428.95pt;height:140.1pt;z-index:-251658240" coordsize="54476,177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8I7DRAQAAF8LAAAOAAAAZHJzL2Uyb0RvYy54bWycVmtvozgU/b7S/geL&#10;j7NqCQRCi9qOVtOdaqTRbrUz+wMcYwc0gJFNkvbf77k2jyRNNI9KJYZ7uI/jew++e//S1Gwnja10&#10;ex9E14uAyVboomo398F/Xz9e3QTM9rwteK1beR+8Shu8f/j9t7t9l8tYl7oupGFw0tp8390HZd93&#10;eRhaUcqG22vdyRZGpU3De9yaTVgYvof3pg7jxWIV7rUpOqOFtBZPH70xeHD+lZKi/0cpK3tW3wfI&#10;rXdX465ruoYPdzzfGN6VlRjS4L+QRcOrFkEnV4+852xrqjeumkoYbbXqr4VuQq1UJaSrAdVEi5Nq&#10;nozedq6WTb7fdBNNoPaEp192K/7ePRtWFdi7gLW8wRa5qCxdLR07+26TA/Rkui/dswFd9GDj76jg&#10;F2Ua+kUp7MXx+jrxKl96JvAwTZJstVoFTMAWZdltvEo986LE9rx5T5R/fefNcAwcHqXTVSLH/0AU&#10;Vm+I+n5D4a1+a2QwOGl+yEfDzbdtd4U97Xhfrau66l9df2L3KKl291yJZ+NvZs7jkXNYKSiLHOf0&#10;BoH8K5xK+qzFN8ta/aHk7Ub+aTt0Nu0ZNiQ8hrvbo3jruuo+VnVN20TroTJMwUkXnSHHd+ijFttG&#10;tr0fOSNrFKlbW1adDZjJZbOW6CDzqXAJ8dz2RvaipIAKgf9FspTogcFlOSdGJVj01492VJQsb+IM&#10;2uI6KrlNk/jGcTH2BUgztn+SumG0QHLIAZvBc777bIdsRgg9bjVR5OSgbk8eEO6R29LXQGaXvk/Y&#10;LZE/TQY0zI704u4NwT81pl9K3kmkTG7nllmOLePMLIrcJA2YaUTtJTazNKVBdHOYLBdZ4udwmtRl&#10;FkcLCCXxulxFt77DZlbF1rN6yCRUrwCn9GhTDCKi4EM1NbR0x2u291FmK8RmtpanVozFbB01evIM&#10;BmZrOiTsNm72nxxiqI5Bb2ZEOiLehUwtWMQueAJZPhrhIuDOestG1B9XTCVswVR8WhSa1TsiyPIs&#10;5HaEUKybyzlBJQ6Syi4lFU0swx+VqG5Pk4omqgEZGDgPnFgffXmpOtzyaGIdGEcTuTqDO+I+AiZl&#10;g3DM+xMdEx+fB028I6KKEqZWZzxNzDvQcgJBj6bG5aVXBZ6Ll3ZoZqwY1BaDIIrEaUenLX2sSuEm&#10;qCc24QQ46v0JvjjEGgfdiQvY857XF9Hxoe/6jG+fz1ABiR6dfBRUgs4+KgIX0H1F7OL8o6LMdwS+&#10;WkQAlUFLtsdHe5SC0itB6iI3eie/aofriQr0OYmJcjqC2LO9bo9w6B/CubEAzluxoHCOxSkFquBA&#10;ZY6EmRKLb9IM5QiO46LCl8jlZXVdFeNHzprN+kNtGKQHZxH3NxB6BBtl3eOcybOBY1dbHIg9qasX&#10;e1qtdfGKM1P9qYXA05lyXJhxsR4W5ILewEfBrdwpzhU7nDjpmHh471DzufjhfwAAAP//AwBQSwME&#10;CgAAAAAAAAAhAEsqIcexIwAAsSMAABQAAABkcnMvbWVkaWEvaW1hZ2UxLnBuZ4lQTkcNChoKAAAA&#10;DUlIRFIAAACHAAAAhAgGAAAAunM4pAAAAAFzUkdCAK7OHOkAAAAEZ0FNQQAAsY8L/GEFAAAACXBI&#10;WXMAAA7DAAAOwwHHb6hkAAAjRklEQVR4Xu2da5BUZXrH34EZYGa4M9xEnOGWZVQuIrglZAFrBd1a&#10;a6NYqbhVkiUfsopfgglrUnErYiXmg5qSVCriWpUKLn4wHxZJxc2KlyywBWYBlUsKjFwyI8tluAkM&#10;w22Azvt7+zzN2y/nnD7n9OmeGex/1anuc7r7XN73/z7P/3neS6sKKqigggoqqKCCCiqooIIKKqig&#10;glsEVd7rNwIXzrdlLp4/poaNmmaee9/ONZnTx3aqgUMnqM4rHerqlfNqxgMrqvje4QMfKD4bOmqa&#10;mjRt8TeqnG55dF45n2Hj/aljOzO/+vnCzN5tq8y2+b2l5jify3uwa/OruffA/iwMLXvXZiCUt3vL&#10;oJf3esuAiqJSP/v1CmMNAJZi6MipqnnW0iq2AUMmqLavtmRq+vSvqq6pN98BI8fO9t5lYX8WBn0u&#10;tXvzK0pf85YiSI8nh1gHQVPzoqqJUxer2v6jVF3/kTl3gOvAgvAeEpz7+oA5LqDlj7xjdiL3cbGj&#10;TX37oVerho6amrsG+N3+DzL2fk9DjyYHFbr1g594ezdAJbc7lV/bf6S6eL7NvNeEUjV9slaBigVo&#10;jCQ4d/pAZujIaeY9Ful02y7zHuj7ULu3vKp+u355j3Q7PYocWAkqw9s1loEKx5V4h3KorR9pKs7b&#10;NRUHEXAn+3etUSPGzjHH+R6V17r3XbMv4LdYn0I43aZFq3ZZfsCtaddlrIptxXoKegw5MNHoCFqi&#10;XekjtIto0RXrtkyOU3ECKhrrcLHjmJrzyKo8l0PlTZ75dJ5LwLpgbQoBvUFEA7AaAzUJBVyvcfJj&#10;3l4WEBkyok9cl9jd0CPIQUHiJmiF9y18xan0kQqN8cW2Vd6RLKiw08dumHghA5oEIWoOWuD7USyF&#10;i6udHblzt58+oAZobSM4fmiLcS0CrBb3pMNlfb2pau+2N7xPuid6BDkgAFEGrVlbDVPB3kfGLVCx&#10;fGa3fCrMFZ181w+0YL5P5cbRBlS27VJwW0IUPsOV2UTEnU2etdQcy36W1T1Ywu4oXHsEOcZMWGgK&#10;cMqcn6j9O9d4R7PIWoidauK0xcbl2CAqsQsdy+BWAr+HcKBNt3Sp3KteGByGrN7IuhTcnk0UztXU&#10;nO9S5DoArcQ981zcN5qHHEx3cjU9ghw6DK1io+LcCuZY6xfvKtwOZCDr6X1kKg7TLrAjFkBFoAu+&#10;2P6GEaUSsVDRtHJ+G9aiIYCEv3y/sXmROc55IQ73bA544P7kGrdPXGjcG/ejNZD5XrV2m5vfW2o+&#10;r8BCVLOK2acivV0DmxAb1i7OhY1UEvtybrSLG1bGcSM2EJZybs5r3wOf+UVQkO6jdxbddBwXxDl4&#10;L69YFF6/8ZACjlogpLkpUG83jxyciwwplc45+S6V4n2cGiAe98C17XsBkEbcA/dhE8UmKxAC88p3&#10;5TOegXuX83wjQeFSOBDD7dsIAgVm93tQoFKoFDDnSWoRigEkwTLZ94aOsMnAZ3aFQ2CXXJCZ80Cq&#10;qGVSCnSp5qAA6AltnrlUkelE0NlWIAj4avIYtkWQJBYaZOqc5V2SdEJ/kDMhtLYJIeAY/TUSwQgp&#10;RLcAvoOGItwlKnMzveVE2QsQSMtBjKHUSRQh/kgiNWqFD0mkWz0IWIaNaxebiIAw1zscC2c6rmR2&#10;tJ4x73d8dVbvd5r3gsH1NWr6HYPM+6bh9WyxrwMBtAUwERei9b6FrxoCe9bPJOSELFjPzzasyH0H&#10;y3Hu9EEF2c3JyoyyX5RCkf4QElqA/TETFlCQZl8XlpoyZ3mu0PxAwZErKEQiQcuJjsyGvScUZNjR&#10;elbxPgmmNw7W2yDzOr95OK8Frw9ByLlAELFouBP2xWpIuZCL4dlJlu3dviqPPLgofuNGQaVCWS4i&#10;oAB0oZj4npCUnAWtguN2tpAwkLAvqUUQaCJkVm9qUes+PaLJccE7mi6ahtcZkjx6723q0ZljCt4v&#10;rhBXgdVkYJF32LhYKh6XguuhfCgn2z3icnGfNKpyEKTkF7AhQk3ieheIL4iBBsHdTJm9PM8fRwGu&#10;YvVvWtXK9/eVjBBBGFxXo5bMbVTLHp4U6IJoCDQKmxw8N9lSdBSVb5NGAKnIkZAItEezlRIlv4AN&#10;fCqdZACLgW5o1f7YthAUFC0LYuB/bbMaBtzGirV71OpNrd6RrgWWZNnDE9X8O0f43jvPjhinwoUo&#10;PDvu1a14LAbfKbf2KMvFeDhahvSJSHjGw2JOXY3B52QzcS1kIcPGcGIplr29s9uQwgUuZ/VTM30t&#10;ibhZ3Alp/K0fLFfzF63J+55dVuZAGVGWC4rqJrIQX8lD40II+ygYTCX9GfRWQhI+t7/vhxW/2JPB&#10;fZy5kB9ldEdgRVYsulNHQH1ueh5IgkW1GxAIIgYuhsiOMtPlU7Q2C0JJTirAdNIpRj8C+5CEVz8L&#10;wqu0JHIF7AcBobnkZ9tN5JEGGhvqdMU1m1ZOyAq0mzIRzYq1e1XryXS0C5oEK+InXCVnI2XlRwxy&#10;IGgx+oyk4RDBoFVKoUFSP6EN3Ak+FYuAL6VjCraT00CJYyEoFBQ6Cpx9RCt5DykkF9pSZJatuTGe&#10;o1j86DuNpsLCABHf0iI3LQRZEdFgMjDaJgZlSbndM39FXgSDW9aWoyTRS+on9AOtAPHFeAfi+Owo&#10;rV059gtBOB4kvNAWVBJhaVqIQgxB2gQhT7Lu2ftv0iKUBckyW3sEuRc7w4rVFc2WFlI9WRh46Kud&#10;541JxL9KrC/hanYsQ4cvMYhEHn3tk9TcCMCV7Hjpu7Re70hhNC37VWouBuBmNvx03k2JNMoKHYaF&#10;gABYX7/wFkAKckRYZH6T5gSsspEDSCjbPOtps09GFItBuhyXY5tLAfpi/t9tTF10vqA1BqY9DhC/&#10;z759Y+hhGoAgKxdPU0vmNvnWBW5WXK53yBdu6t07XBTK2vGGC4EYkgRCV5AQI5STIXM2SkUMgPiM&#10;iyS/KQSeDZe1elOLcRE2qHC7o84PWA70iLa82eTh5myXRBpIhWFJILmP2vpRvlnQUhIDZN5+3HsX&#10;D1VP/sJ7lz7QP64FYTgD+R5crpsgI3phFBvHiQDdaLBYpEoO1HYck4bOoPPMjUzQGNP/+qOS5i+6&#10;IznAjr9/sGBnnugMRD4DlqXM0SdxuxvCkJpbgRhk+Hj1DhUE4axLDKISxGcpiQGS9MqmKYiDgLXE&#10;anq7OeBieEWs0tWPNUGk2o0xTWKAVDUHPg9ljUWIQhI/X5pmcisM67bHD4nTDKODIBqERuIdMkDI&#10;I06J8uhvSpsIfkiFHJi5bCg11YRSWIQ4JBGQ4CpHBQB6bnUFeHuFwXdXvr/f2ystaBz0F9lAyCNO&#10;SZWnnc8IQioXQQgdPvAhps8M/5eJRrzCdIbcE5GE6RFMKTqjnPiDe0erdc/mL7sQhLSTYFFAksxO&#10;tcfVdMUi1QuhniEJBCF3QRaUWWRkRiEOBAnqTNPEyA3ZKycgyOofzwxMhmExlry5Xf37p0e9I+UD&#10;OZCWld/z7awrB0pyUSEJBLEFp4gqlxxp95fExSBdCUu+06hb6W2qqaHOVApjStEluJ+zJRbHYWBc&#10;yLo/L72+8ENJL4oZRHvgXiCJn1lEeJGWLnV0EoR5zQ0muTX9jsG6hdZ4R2+AqIYRZWihriLJhufn&#10;Bg4askHjY/wLPeEC3RBznZzeocgomhzM4BowZLwZ8zhw6HizDgY3ZN8MpCBzx3fcvpMlP9uWKfdA&#10;nWl3DDI9o7TKOH0rEIV7Lbf2gLwbfjovsK7IbzAYmX4rQlwZE8NnhL64d78+q0KI/QMXVLx0M+NG&#10;EKDoi/avD2qijM8JU3SHK0pJdmE1ygU621Y+Oc24j2LAWA90yMa9J70jpYef9SBK3L05O3ncTobZ&#10;kIFWXUIOgegMUrlYCNwJ4jNLlAN6/8ObBhaHWQ260xnZzedp9IRyvpVPTo1lKQohrY44NI+xYvo1&#10;SOP4WQ+68hH/QT2xWA3KvuxuBYtBbsMdgYSJ02w1N2R/5uqNMK3xmq5ERnCDNKKFP3tooun59ANW&#10;AD3BxnwWu2LQI2gRKibI2hBhzX9pU2I9AjGwCozvADxv07Pv+57PtR649AefWJu4Dgsh8YkRP1gH&#10;gM4YecfsPHbSsUbuP4i1YRGKX78HI8tJQsWphDA3IommqK5BhhIumdvkHbmBpG4mKIye/9JG33Mx&#10;7WH1U7NyZckoMKw01sN22dQNFhtXDiTv5Od2whDryzYwafSqIoK078slu1gTS1K7+ES65/0G8TQt&#10;+89M0LwS23LYoFWtXL+/oKsRwelXkaAYdxCWFxHBGhbZiAuhov2GAEC06c9/HPj7M2/+gGvfVG9Y&#10;ZspaFpSR4AAwTJPRZe4Qw0JITA7pUWWwDiyFvRCDaX/cDEP+pIvZdSlRsqH/+uN7AysXUIgtmiDS&#10;gYa/xjQztzVMV6SR6YR83hA/78jNyIbA2XsEuCc0lLgPP0RxUX7d+ohOBk41NS/y7XOhkTLVsizk&#10;oLK3vLfUEEDS5WI5ZIwGq/YxoMfPaixbsyMTpZ+iUPYyDih4iLHzq7PekeKABeDeio18BFgzRroX&#10;cptuUiwsVIUUkAarQado3M66xORATwAIgLXgVQYRY0mItyGPq0VAnFQ5lYCLWKZFZRKS0HoRvUZ0&#10;bj+SGjnQIOIaxGolAfeEnopzX7ZrQdvZrpyokbowXRe6XqgDosayRithgLFGEOmbBHYKXVdW4twG&#10;4eh8L6MZZtIhBGYdQjQ11OciFY6P05EA+LVW/kmAiKYi311Gp1jWatDqsYS0ao75aQkb5t40Kbi/&#10;JGG63SEn1kHEJxAt6HZTIAXiTIBKRA5MmTtIJyoYK4l5Lxb/99rDhiAUNC1P4Kp8dyCxaJRCFRgE&#10;LB6WyNY2nPMBrRVsYFnQGGDZQ5MMacLC1DjAkq5cPD2w/MV6QBjp+AQcm7fo55GtSKLxHEyuwZxx&#10;E4RN3uGbgPvx3uYQ1Z2EAS0iloNKJuqBFFFCSb6flBgA98HvC7k4LILcE+t5AH5DxRYL8jE2sB5E&#10;j4w3JbylfrLTQKaazCnJR7bZj+Qv5FsIicgBExGh+DXCJ25IbgzTJcRxVxUG7oMlgRvm4vu7K7KZ&#10;3hsukN7fYiHWT0AdQAQmQjGVFNfBIGMiRTs6wYrYqzoXQiJysE44boW0LeMYuSG5MQQQAgni2H5Q&#10;UKzlIIx0Wz5iFeHaHeFaCogCYYoF2s17ayJCokYB1pxMNY2UMJeN9wQO2sp43yqMRORwU+Y2+Azl&#10;DHEgiotiu+btwpYWhLlGDHY3mPS7F8XYjSIN14K4FhDGoieEDBCANdipAywIG+/Z4mjFVMaQ+gE/&#10;iKmzsWHP8cjjSf2AdZDEGIXDKHUBqe3uBoSogFS9DGqGMBCnGDAYSUBZSwecuBP6vXDt9gZ5cP3e&#10;zwqiaHLYF0ZvcHFGSbOUAq4lTdgtThJGrPkFMNcI1e4CohUJdbEaCNOV6/eZfWATJwnslQ+JPsiA&#10;Uvay0QvOcg3UgWxxEZsc+DIuLgKUm+DC6Ax8n9YgRh2jP+gMslG0S9HaAhASkiMAkETg1x/TVbAt&#10;mWSDIYi4F4gDgdIC82kpczY6O4EmjbEmspEMi4PY5EBPkMOn4s1AHi99bl71ZsfQbh6/mEgFESfh&#10;I51vkisgZLRzFwjWroZ0rgHcn92XY3cbFOMKz1zIn1YBEbDcWG0arGSoacBYdTYmQ7kNNgyJ3IoI&#10;TtkgiWRD5UYQRiTLzMEUYBekO0CIDKWgkNgjYWYnzeICN8bvbUHognBViMzgHRsQRX4LgZJGWW5D&#10;w63QEYrVRqBKHbGwSzZjOtXMwC+7IMVCcDMTpz6pZONmsCQZDe9riYF4k1wBleOmnBkIJAWOYLXN&#10;tR0lIAhf1G6ITUjC5uYNbPCZ/V3cGL+3fyNCUyAENUMMfDoYhTBpJcXAfQteNr3glLcNUuh+OY8o&#10;iE2OjvajmT1bX898ueOtzPXr1/K2TOa6vrns1n/wuNz7YmGnv4N6c23tYSfFIA7DAxhAw4AcgZDE&#10;rWgXfGZ/V4j5J29+as7J9o/azQnspFfQuA6eAeKApEkxSc0LTrXtzJW3vUndnDn5ZebT/3rB1B37&#10;3s9CEZscF9uPqn51DWrC3U+ozPWrue30sR257fD+9VmlrN+bzzX4rftAUYAVkKQXFRXUe0lFSIG7&#10;STF+gxgstk/DhaTHbdjEtAlrg/sQQZ00KUaHoo39O99Wn2940WRL7Y26oB6uXmlXjZN/oDovt5s6&#10;iYLY5Mio6+rwwY/V5xv/Vm398K/MtnvLP6iTRz/Pbb2q+6rBDc36JjRzr3Vqclwzv2XCUFyEaQ0b&#10;FDhCFcRNitE3A/H8tjirIMscGMBvw3pc86Os4l3LkBF3qalznlMNt92rBjVMzm19aofm1Y2xJrpO&#10;oiCWDwInjmzPtOxZq6bM/gvvSDDOn2nR7qVJ1fQdqHr3rqkiCcZIp6ig9TN2AaAppLs9CFgZpg+C&#10;KN9PG/botaBxoDbsbv8o37eBq13x+J25+rty6Zxui8GVfrXzgjrWsknX31Z1z7y/0dZ/WMG6j205&#10;+tUOU/UDxqiDu99RF84dVtevXg7c6vqPNq9ixuIOiLFbVJDWsEFLTZIUo1ufQc1+G59FAcS0s7dR&#10;KrqYpBjjWmww0Motf3vDtdQNGK3lwA/NfhTEJkeffoPV2EnfMxux9bWrlyJtQJv7WJbKTnq5IWEQ&#10;bBKVMylmEzlIa7iAQEmTYhIqC/zK3N6GDL9LDdBWvLZ+hHEtURCbHFVVvfXFLsbcsuQAbo9qEOyk&#10;V5zJzIhP/D0oV1LM9Pl4ohIixxnAbJM5TlJMW+FcQ+u80pHxL3f/rWSCFJWC/4qzdV6+EWFEjVj8&#10;0s9REScplgbspJeI4qhIkhRz3fM1nzIP28K0iY3Y5KiurvO9YNgm2VMQxXIUSnoVQlhSrBSIq41c&#10;2EmxKHmPm/RGZ8dNZR629eodLSsbmxy9eldXMS8l7nbl0lmT64hCDjvpFVVruAhKiqUNO+kFkZPk&#10;UvJ1UmFL51qOi+3HfMs8aKvqVe39Mhzx3YpGdR+sh75QjO3yxdPmt7ogq8Jci5v0ihPe2QhLiqWJ&#10;KEmvQoBQdpRVKCnm5nA6zh3yLfOgrVfvfDEbhETk6F1da4abxdmYQyEIS1BFTXoVQjFJsaiIk/Qq&#10;hKiWDquhnycnRi+0HzUjv+JsOmKJFDUmIgdJLb+Lhm3tp26QI8i1GNVv5QqKnbZokytOJBAVtj6g&#10;U64YQCw7ygoaKeYS59ypfb7lHbT1ru7n/bIwYuUdBFpgZr787F+8vXAMGvYtdfbU/5r3TXc+rgY1&#10;fMtc028iNQWy4fl55j3kkHmmxcCeX0IHnF/fTNgi+VQ6HW5+IEkmkIotBnQviH4Jui4ZYFyzt6v2&#10;bv3njNZzptLZrlwKH8DdMOY+NWbCg5HqPRE5wGcbXtSx9Y38BRg4ZLxxORfaj6jLl77WkU0/9Xsz&#10;/lQd2vdL7VYOqobRM9S4u/7QXJO/4HJbm53+ThvojyFP/Ye3l4+k5GDWXBSBnQR+E75xjfY82Y5z&#10;RzJ7tv6TeT920vdV39ohav+ut81+EPjbtCEjbqTdw5DIrQBS452Xz+VtCJ1RjXMVa0awP3j43caU&#10;jW6cZ/ZPHP6t92t/v4pptXMUacLurk8LpVoBESvk51LdMjv+uy2qV68ak9TqVz9CbyPNfnbNjmwd&#10;uNuAIeO8XxdGYnIMHt6sL9auevfua14z16+p44c+UZ1aDTeMmaVmLXhZjWqaq/r2G2xS7reNX6DG&#10;3f1Ddax1k9d9X1/lRxDWzbAH6KQBIoFSrCOKi0pjaqcNnt0eVS8gwnP/G+7U0R1q/N1/pMv1CVPO&#10;LIfRt3aoapz8qOn0pF7qBt5ujvG+b78hqrqmNrK3SEyOYdpFXLl0Tk35/b9UfWqHqYnTl6gpc55T&#10;9QPHmpswAkjfEAmw3jW1mhwPKnpzD+1b751Bm+wAU07PrTu6KimwRAzMKRVo4WkRBGLw7H65Eres&#10;Dh/8OPN12/+o7R89r9q+2qytyH+r28Z9V13qOKEbbD9d7sdN/bSfPqgm6bqZPOsZ1XD7t71fR0Ni&#10;ctT0qa8aNnq66e0b1fgdoy+yHToZVd2nXjO0Tpu54XrLqm4Gm8Duk0e2mekMHAuyHhTOYys/Mf5e&#10;chVxgaB99LUtqf+zkh8gCGK3GIsHiYOIgdXQUVxei9+3Y7W6evWCGjhsonbbc9XJo5+a8q8bOEZ/&#10;el3NeOBF89n5s62mkba1/kYN12I0DhKTAzC6mRFII8feb/bpNmYuJtaC9/Ta4vsEk73F3RmhJAiy&#10;HgAhyKx0SCLp8ELge2gBlk4qhSsJAi7mHn1NrEjUyMX0NmuXx5IUkNiPGMAtIxoXZXzPvBe0C3nM&#10;zG6rqelvFmlhdDlTRfiTHsbyzv7+62ZRnfYzB2Ot6gNifdmFdh2Zj95ZZAb+ZAcUj2Jei1mPCrDP&#10;onLnTmdzHCxem/3zv4NmnoVMq/SLXPwg82RZaViiBCb37PjqjCZFNk+QJBEVttogRLPHiEaFZHpp&#10;9fbqyFgX5u9wr1Gyv5zDXWKS6QeUKRUPIApJRkgBIZg/xCx7RujJGrD86wIDjc0PIqIocgCm/rOc&#10;8uxHXjdWAzAUHjD6HMty+OCHZt8GZGICDu91C8pMf/4jU8FdAUjHPyT5ISg3Ui64eQ2mezA+lwaJ&#10;5eY9E8qy/0yxwIwjhSSMRieslZluDz6xFkseq76LciuAG4KZTKSBrbz/jIGu3o3hSmCvCz5j9hzv&#10;SQezvlZXgcqXvg0bHOtKYuBObGJgqXEdAKvwxbY3VPPMp01DY00OGqcM39zr/fcbwNXEJQYomhy4&#10;BtwFOoKbbNVug84dKh8Xwk0HAdbzwLxn8dVyjL0IAhENesEsx6Q33pcyyikE3Ik9RhRQxrgQARZ5&#10;47s/Mg0TUmCxIQ3AdQuEJHERm01+EFM3ZvwCXxcSBuZv2utUxVlMLinQA6wGrFuldyQa0AnkIIKE&#10;Y1rw+58VrTHMdMYwUP4Tpz1pCITlprHSSMV9x0XRlgMwxQ59EZcYAOsi7gVQaRROKUH4HJcYgNYs&#10;SziVEiwIZxMD60rjKwTbkkAMCCKTqpMgFXIAcvZxIVrEdi8UCn/hXWqCdFewCK377wj8TahEfFEA&#10;ScRySESYBKmRQ6xHHNwz/wWT99DEMBOBBQyepZBKhWLclr0uRtrwW50Yly1rzMdFMVYDJGaVH3AP&#10;/J96GEaMvd8kbGA3SRysRjZZxhIO+X/Wo6OFVJal9APhq0woigqEaqmiF1ydveg9QGewCA6CEvcL&#10;WCpyy3vPmCw0IWyQK8dqJNUaglTJAVgPQmJrP2STNOdV6xfrjIDiwYnRyejxO9jO0gHe1w1BSEQV&#10;u/CLAFL4/V1XXCQdvugHP4sBMbCm9LYSrlJGUq6UFXkM/rKLcvTDvEVrYmdEXaRODtYe3bg22JzZ&#10;hCD0kiyqWRFPa5DPN76ow7LleetIaDeQyv/aB/0bQxIQubgL0yaBHzHQXxvX/rFpRAJWcCSyE/fL&#10;/pZfPmPeu3AbWFKkpjkEsNX2dfyVF+6Dh5n32FvGfUAMACHIrhJ6MVCI/yZDg+Bq7IVf0CDef7x7&#10;R5IhzRlwkr5PCgQ3z+RHDAhgEwPQkHAt5DPQalgPAS5EQPnGXd4pCKmTA8BaEmOAG6fS6YjbrH0l&#10;KhpLQV8ADwxBSANDGEIwHowCcAlCppAw168Xt6cBYpHHgPTeIQNcCRaDyIRyozHRf0IDq9Y6DUJQ&#10;Rmg0NAflxHfop8JdA6xukmyoH1I5iR/EZ3pLc5isKW6DhyZRg/9k3/Qo6ocl+9eoiUEKmEEr4l9J&#10;/bp/F7Fu+2EjVOO6mTTdCuKUYQVxQUrczXwCKS/XYlBGdEmIdYAQbYc+MY0NSzLnkddNo6N803In&#10;gpKRA0jmVMCDUdkUACTABIr1EEuDVaGzzl79mMXPpszJbxF01rG2Z9zpC2kIUsLZuFEL1gJ9YfeV&#10;CNxysoFGw/JCBCwEjYgRd5QlDQiXTMRC+bl/sFgsSkoOQK+tHafzsFQ0phPwUCyoyoPiXj7+t5v/&#10;3w3wPUymfs27Z9b8YM5H1DEU5QZd9tn/mcsf4gfQFyS4gvIYWA3pF8GdYHF5payIVmhcZESxvCx6&#10;X2x04qLk5BCBJWSAHIAHRWfQUUdIRri29cPnzGdhCBqX0N1IAilwIa7gFOBGsBZSLlGA9qCBEKVA&#10;DkiChrPHxqSJkpMDQBCEFpHIfQtfNj2HRC9YA47bLiQK8L8soehaEQBJmF9bzGy5YsD0AUSzn6UA&#10;lAUuwh4NFweS34AY9Ly6YX+aKAs5AC1l1+ZXjIU4px9K/iSGh4wKyGWEl1bm/A5yIcL81DmahPmy&#10;pgveW5ytVCDENoTQxPDTFAIyyPytuN3tDhgtzj8rkeMJA9ll+rDQabgTP7GeJspGDgBB/BR5FOB/&#10;GW2GzyUngvWBXPhbohxCYD+SAIiCu2FjcddiXQ9kYBkEXiGE3YPqB8Z8YikgtInWNLlbdEQmwpJj&#10;PE+chlJqYoCykgNQUBAkCShIIhsGNPP/7IyKohViTYQkFFoUYdZyoiPDYGT+fcDuTJMxnnaSi+hG&#10;plW6uYkwSKeZW+kSgbDiMPkeRCnPEBXlIAYoOzkABGGsY1QLgp/FSmA9GP42Y/4LJtbHgiDIKHzE&#10;mox+ovAIf1lV2RwoI+g+gBBsrvsQ4B7QClgT+kZMWKpD+6BONBvlIgboEnKAqC4GnUFFA8ajYiFQ&#10;+JBLBjXjg1l/fe+2VXkdUXyX8Jjf01KD3E6x4FkQiQyJ5N6CwLMQbck/RUNq7p175LcyxC8I5SQG&#10;6DJyAAqVLv6gFiaQmJ7QF1IQ+2NFELZ2H0MhIGDx71QO50sS/mEZJC9j/jNNv0axgFg2sXjcs+R7&#10;sDAk/YjiEJlBSDK1oFh0KTkAoZ2dBxFQ+VQkRMhmUMebgkVvEAoSpZhJVLpy2LcH1MYB1oWKE0Ag&#10;6Rik8qXicWt+UQbfL9TigVxD7pPnw51Iboc+FIjvhvXcn/ynnneobOhycgjcTCqFKRXHKxVGgSJC&#10;SfpAKNwFVgDiQJCgsQ02IBxmnNZL5Ub5DcAlQATIKOB+GHzz/pqHvCPxgEUUckAUyX4KsG4z5q/g&#10;ul1STyXplU0CfKnXo2j2aWEUFCEq1kOSRnyH+RosfMZxsoyY48iVrH28TN8kkUYFRwHRBBUIoQS0&#10;cixe1lWNNy08LiAdoa1YSgHEn/PIqi4jBug25ACYTvoI7EKCIJhtSEJLwnKg6qkoIpc4ISAwQ+t0&#10;C+UaVKxrxsOAdZK5v7R6yMD9cS5IS/QUFfyGa3P/Yi1wYTQOrAV/yarfd6ll71bkAOQoGPuIAKOg&#10;IAatkv9EpU+BxJG0Xt5HAb+nMmTjXLRUqRTEId8pBCECrZ3oBDKcbttp8iv0EYlWiQKuxzkA58W9&#10;XOo4btxUV4Tgfuh25BCgzLEihG+4DCEClYoYjSICBVicHDl0yEv4S2hL1MEoNToBcVOFgCDlXFQg&#10;FoSxKHQHIIyl2zwqSJfnnsnTFt3BWtjotuQAWBG0CAKUigVoBjRHHHdAJZAswy1ACEw5Qha/Tn4B&#10;zVLofLR0BtZAEK4PScWyGdJE1C6Acx0++IH5PUTn37y7i7Ww0e1uKAx2H0VciOWAFHRwPbx4faIo&#10;g+wmpMIl0PohG5Vsci/amjBlEX0UZtn4fqH+oO6AHkUOASSRcSBhoDWTXEILYCEYh0lfBr+zx4/w&#10;PcRgFHGL3sCC0LfDcEbpRBOhiwWCeH5DEXAf2egr2az3cqNHkkNAtrJ171pT2UFZVipeKonBuNKi&#10;qVQhhwwBKGSRTNip3QAWiDwLZOKcLDnB9dExWBUqf/fmV3N9JXKsO7qOMPRocthgrAQkwUIEpbPJ&#10;QlKpmHXpl8GSZPMlhbvMCV0hG7kVsTJEOvweQELOyXkQp5Clp1gJP9wy5LBBnw1EYU6MXeG2FcEK&#10;UHm4A3QI+ZOkKXiQjYimGauiLUSPJYSNW5IcLtAoWAhMP4kvSBBkXaIAAmB9CGV5j5W4Fcjg4htB&#10;jiBID6sAAtHJJ6DibZRiEG8FFVRQQQUVVFBBBRVUUEEFFVRQQQWlhlL/DxIddI3pZNWvAAAAAElF&#10;TkSuQmCCUEsDBBQABgAIAAAAIQB1WarC4gAAAAsBAAAPAAAAZHJzL2Rvd25yZXYueG1sTI/BasMw&#10;EETvhf6D2EJviSy1CY5rOYTQ9hQKTQolN8Xa2CaWZCzFdv6+21N7m2WG2Tf5erItG7APjXcKxDwB&#10;hq70pnGVgq/D2ywFFqJ2RrfeoYIbBlgX93e5zowf3ScO+1gxKnEh0wrqGLuM81DWaHWY+w4deWff&#10;Wx3p7Ctuej1SuW25TJIlt7px9KHWHW5rLC/7q1XwPupx8yReh93lvL0dD4uP751ApR4fps0LsIhT&#10;/AvDLz6hQ0FMJ391JrBWwUxI2hJJSCElMIqkz4sVsJOCZZoAL3L+f0PxAw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GPwjsNEBAAAXwsAAA4AAAAAAAAAAAAAAAAA&#10;OgIAAGRycy9lMm9Eb2MueG1sUEsBAi0ACgAAAAAAAAAhAEsqIcexIwAAsSMAABQAAAAAAAAAAAAA&#10;AAAAqgYAAGRycy9tZWRpYS9pbWFnZTEucG5nUEsBAi0AFAAGAAgAAAAhAHVZqsLiAAAACwEAAA8A&#10;AAAAAAAAAAAAAAAAjSoAAGRycy9kb3ducmV2LnhtbFBLAQItABQABgAIAAAAIQCqJg6+vAAAACEB&#10;AAAZAAAAAAAAAAAAAAAAAJwrAABkcnMvX3JlbHMvZTJvRG9jLnhtbC5yZWxzUEsFBgAAAAAGAAYA&#10;fAEAAI8s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width:14382;height:14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TtGwQAAANoAAAAPAAAAZHJzL2Rvd25yZXYueG1sRI/disIw&#10;FITvF3yHcATv1lSFtdamUgRhQVj8e4BDc2yKzUlpslrf3ggLeznMzDdMvhlsK+7U+8axgtk0AUFc&#10;Od1wreBy3n2mIHxA1tg6JgVP8rApRh85Zto9+Ej3U6hFhLDPUIEJocuk9JUhi37qOuLoXV1vMUTZ&#10;11L3+Ihw28p5knxJiw3HBYMdbQ1Vt9OvVfCzO+4xdTZdrJ6y3ONyKLuDUWoyHso1iEBD+A//tb+1&#10;gjm8r8QbIIsXAAAA//8DAFBLAQItABQABgAIAAAAIQDb4fbL7gAAAIUBAAATAAAAAAAAAAAAAAAA&#10;AAAAAABbQ29udGVudF9UeXBlc10ueG1sUEsBAi0AFAAGAAgAAAAhAFr0LFu/AAAAFQEAAAsAAAAA&#10;AAAAAAAAAAAAHwEAAF9yZWxzLy5yZWxzUEsBAi0AFAAGAAgAAAAhANDVO0bBAAAA2gAAAA8AAAAA&#10;AAAAAAAAAAAABwIAAGRycy9kb3ducmV2LnhtbFBLBQYAAAAAAwADALcAAAD1AgAAAAA=&#10;">
                  <v:imagedata r:id="rId8" o:title=""/>
                </v:shape>
                <v:shape id="Shape 115" o:spid="_x0000_s1028" style="position:absolute;left:755;top:17430;width:53721;height:362;visibility:visible;mso-wrap-style:square;v-text-anchor:top" coordsize="5372100,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vAQwwAAANoAAAAPAAAAZHJzL2Rvd25yZXYueG1sRI/dasJA&#10;FITvC77DcgRvSt2otUjqKir+4oVE+wCH7DEJyZ4N2VXj27uFQi+HmfmGmc5bU4k7Na6wrGDQj0AQ&#10;p1YXnCn4uWw+JiCcR9ZYWSYFT3Iwn3Xephhr++CE7mefiQBhF6OC3Ps6ltKlORl0fVsTB+9qG4M+&#10;yCaTusFHgJtKDqPoSxosOCzkWNMqp7Q834yC9zL5tC4pn9vTFcdHWreH4W6pVK/bLr5BeGr9f/iv&#10;vdcKRvB7JdwAOXsBAAD//wMAUEsBAi0AFAAGAAgAAAAhANvh9svuAAAAhQEAABMAAAAAAAAAAAAA&#10;AAAAAAAAAFtDb250ZW50X1R5cGVzXS54bWxQSwECLQAUAAYACAAAACEAWvQsW78AAAAVAQAACwAA&#10;AAAAAAAAAAAAAAAfAQAAX3JlbHMvLnJlbHNQSwECLQAUAAYACAAAACEAscrwEMMAAADaAAAADwAA&#10;AAAAAAAAAAAAAAAHAgAAZHJzL2Rvd25yZXYueG1sUEsFBgAAAAADAAMAtwAAAPcCAAAAAA==&#10;" path="m,36195l5372100,e" filled="f" strokeweight="2.25pt">
                  <v:path arrowok="t" o:connecttype="custom" o:connectlocs="2686050,0;5372100,18096;2686050,36191;0,18096" o:connectangles="270,0,90,180" textboxrect="0,0,5372100,36195"/>
                </v:shape>
              </v:group>
            </w:pict>
          </mc:Fallback>
        </mc:AlternateContent>
      </w:r>
      <w:r>
        <w:rPr>
          <w:rFonts w:ascii="Calibri" w:eastAsia="Calibri" w:hAnsi="Calibri" w:cs="Calibri"/>
          <w:sz w:val="22"/>
        </w:rPr>
        <w:tab/>
      </w:r>
      <w:r>
        <w:t xml:space="preserve">連絡電話：02-22616714#1899 </w:t>
      </w:r>
      <w:r>
        <w:rPr>
          <w:sz w:val="24"/>
        </w:rPr>
        <w:t>編號：</w:t>
      </w:r>
      <w:r w:rsidR="003F1607">
        <w:rPr>
          <w:rFonts w:hint="eastAsia"/>
          <w:sz w:val="24"/>
        </w:rPr>
        <w:t>114-</w:t>
      </w:r>
      <w:r w:rsidR="003D3E90">
        <w:rPr>
          <w:rFonts w:hint="eastAsia"/>
          <w:sz w:val="24"/>
        </w:rPr>
        <w:t>02</w:t>
      </w:r>
      <w:r w:rsidR="00003793">
        <w:rPr>
          <w:sz w:val="24"/>
        </w:rPr>
        <w:t>3</w:t>
      </w:r>
      <w:bookmarkStart w:id="0" w:name="_GoBack"/>
      <w:bookmarkEnd w:id="0"/>
      <w:r w:rsidR="007B20B3">
        <w:rPr>
          <w:rFonts w:hint="eastAsia"/>
          <w:sz w:val="24"/>
        </w:rPr>
        <w:t xml:space="preserve"> </w:t>
      </w:r>
    </w:p>
    <w:p w14:paraId="5849E894" w14:textId="77777777" w:rsidR="003541BF" w:rsidRDefault="002F2A3C">
      <w:pPr>
        <w:spacing w:after="271" w:line="251" w:lineRule="auto"/>
        <w:ind w:left="0" w:firstLine="0"/>
      </w:pPr>
      <w:r>
        <w:rPr>
          <w:sz w:val="32"/>
        </w:rPr>
        <w:t xml:space="preserve"> </w:t>
      </w:r>
    </w:p>
    <w:p w14:paraId="6E82D522" w14:textId="6CA04BF0" w:rsidR="00003793" w:rsidRPr="00003793" w:rsidRDefault="00003793" w:rsidP="00003793">
      <w:pPr>
        <w:spacing w:after="0" w:line="360" w:lineRule="auto"/>
        <w:ind w:left="-3"/>
        <w:jc w:val="both"/>
        <w:rPr>
          <w:b/>
          <w:bCs/>
          <w:kern w:val="2"/>
          <w:szCs w:val="28"/>
        </w:rPr>
      </w:pPr>
      <w:r w:rsidRPr="00003793">
        <w:rPr>
          <w:rFonts w:hint="eastAsia"/>
          <w:b/>
          <w:bCs/>
          <w:kern w:val="2"/>
          <w:sz w:val="32"/>
          <w:szCs w:val="32"/>
        </w:rPr>
        <w:t>臺灣新北地方法院關於本院前佐理員涉嫌偷拍事件本院處理經過之說明新聞稿</w:t>
      </w:r>
    </w:p>
    <w:p w14:paraId="2C3770F0" w14:textId="77777777" w:rsidR="00003793" w:rsidRPr="00003793" w:rsidRDefault="00003793" w:rsidP="00003793">
      <w:pPr>
        <w:numPr>
          <w:ilvl w:val="0"/>
          <w:numId w:val="1"/>
        </w:numPr>
        <w:suppressAutoHyphens w:val="0"/>
        <w:autoSpaceDN/>
        <w:spacing w:after="0" w:line="360" w:lineRule="auto"/>
        <w:jc w:val="both"/>
        <w:textAlignment w:val="auto"/>
        <w:rPr>
          <w:b/>
          <w:kern w:val="2"/>
        </w:rPr>
      </w:pPr>
      <w:r w:rsidRPr="00003793">
        <w:rPr>
          <w:b/>
          <w:kern w:val="2"/>
        </w:rPr>
        <w:t>本案是本院主動發覺，積極處理：</w:t>
      </w:r>
    </w:p>
    <w:p w14:paraId="39880B1E" w14:textId="01765153" w:rsidR="00003793" w:rsidRPr="00003793" w:rsidRDefault="00003793" w:rsidP="00A01D92">
      <w:pPr>
        <w:suppressAutoHyphens w:val="0"/>
        <w:autoSpaceDN/>
        <w:spacing w:after="0" w:line="360" w:lineRule="auto"/>
        <w:ind w:leftChars="250" w:left="700" w:firstLine="0"/>
        <w:jc w:val="both"/>
        <w:textAlignment w:val="auto"/>
        <w:rPr>
          <w:b/>
          <w:bCs/>
          <w:kern w:val="2"/>
        </w:rPr>
      </w:pPr>
      <w:r w:rsidRPr="00003793">
        <w:rPr>
          <w:kern w:val="2"/>
        </w:rPr>
        <w:t>本院法警於民國114年1月11日週六晚間6時30分許，巡視院區時察覺板橋院區</w:t>
      </w:r>
      <w:r w:rsidRPr="00003793">
        <w:rPr>
          <w:rFonts w:hint="eastAsia"/>
          <w:kern w:val="2"/>
        </w:rPr>
        <w:t>4樓男</w:t>
      </w:r>
      <w:r w:rsidRPr="00003793">
        <w:rPr>
          <w:kern w:val="2"/>
        </w:rPr>
        <w:t>廁遭人</w:t>
      </w:r>
      <w:proofErr w:type="gramStart"/>
      <w:r w:rsidRPr="00003793">
        <w:rPr>
          <w:kern w:val="2"/>
        </w:rPr>
        <w:t>安裝密錄器</w:t>
      </w:r>
      <w:proofErr w:type="gramEnd"/>
      <w:r w:rsidRPr="00003793">
        <w:rPr>
          <w:kern w:val="2"/>
        </w:rPr>
        <w:t>，隨即報告</w:t>
      </w:r>
      <w:r w:rsidRPr="00003793">
        <w:rPr>
          <w:rFonts w:hint="eastAsia"/>
          <w:kern w:val="2"/>
        </w:rPr>
        <w:t>主管，</w:t>
      </w:r>
      <w:r w:rsidRPr="00003793">
        <w:rPr>
          <w:rFonts w:hint="eastAsia"/>
          <w:b/>
          <w:bCs/>
          <w:kern w:val="2"/>
        </w:rPr>
        <w:t>當下即管制</w:t>
      </w:r>
      <w:r w:rsidRPr="00003793">
        <w:rPr>
          <w:b/>
          <w:bCs/>
          <w:kern w:val="2"/>
        </w:rPr>
        <w:t>該院區</w:t>
      </w:r>
      <w:r w:rsidRPr="00003793">
        <w:rPr>
          <w:rFonts w:hint="eastAsia"/>
          <w:b/>
          <w:bCs/>
          <w:kern w:val="2"/>
        </w:rPr>
        <w:t>並報警處理</w:t>
      </w:r>
      <w:r w:rsidRPr="00003793">
        <w:rPr>
          <w:rFonts w:hint="eastAsia"/>
          <w:kern w:val="2"/>
        </w:rPr>
        <w:t>，又於3樓男</w:t>
      </w:r>
      <w:r w:rsidRPr="00003793">
        <w:rPr>
          <w:kern w:val="2"/>
        </w:rPr>
        <w:t>廁</w:t>
      </w:r>
      <w:r w:rsidRPr="00003793">
        <w:rPr>
          <w:rFonts w:hint="eastAsia"/>
          <w:kern w:val="2"/>
        </w:rPr>
        <w:t>與</w:t>
      </w:r>
      <w:proofErr w:type="gramStart"/>
      <w:r w:rsidRPr="00003793">
        <w:rPr>
          <w:rFonts w:hint="eastAsia"/>
          <w:kern w:val="2"/>
        </w:rPr>
        <w:t>女</w:t>
      </w:r>
      <w:r w:rsidRPr="00003793">
        <w:rPr>
          <w:kern w:val="2"/>
        </w:rPr>
        <w:t>廁</w:t>
      </w:r>
      <w:r w:rsidRPr="00003793">
        <w:rPr>
          <w:rFonts w:hint="eastAsia"/>
          <w:kern w:val="2"/>
        </w:rPr>
        <w:t>各發現一個密錄器</w:t>
      </w:r>
      <w:proofErr w:type="gramEnd"/>
      <w:r w:rsidRPr="00003793">
        <w:rPr>
          <w:kern w:val="2"/>
        </w:rPr>
        <w:t>，經調閱監視錄影器，發覺該名嫌疑人</w:t>
      </w:r>
      <w:r w:rsidRPr="00003793">
        <w:rPr>
          <w:rFonts w:hint="eastAsia"/>
          <w:kern w:val="2"/>
        </w:rPr>
        <w:t>可能</w:t>
      </w:r>
      <w:r w:rsidRPr="00003793">
        <w:rPr>
          <w:kern w:val="2"/>
        </w:rPr>
        <w:t>為</w:t>
      </w:r>
      <w:r w:rsidRPr="00003793">
        <w:rPr>
          <w:rFonts w:hint="eastAsia"/>
          <w:kern w:val="2"/>
        </w:rPr>
        <w:t>時任佐理員之</w:t>
      </w:r>
      <w:r w:rsidRPr="00003793">
        <w:rPr>
          <w:kern w:val="2"/>
        </w:rPr>
        <w:t>本院同仁，</w:t>
      </w:r>
      <w:r w:rsidRPr="00003793">
        <w:rPr>
          <w:rFonts w:hint="eastAsia"/>
          <w:kern w:val="2"/>
        </w:rPr>
        <w:t>經</w:t>
      </w:r>
      <w:r w:rsidRPr="00003793">
        <w:rPr>
          <w:kern w:val="2"/>
        </w:rPr>
        <w:t>所屬主管勸</w:t>
      </w:r>
      <w:proofErr w:type="gramStart"/>
      <w:r w:rsidRPr="00003793">
        <w:rPr>
          <w:kern w:val="2"/>
        </w:rPr>
        <w:t>諭</w:t>
      </w:r>
      <w:proofErr w:type="gramEnd"/>
      <w:r w:rsidRPr="00003793">
        <w:rPr>
          <w:kern w:val="2"/>
        </w:rPr>
        <w:t>該同仁</w:t>
      </w:r>
      <w:r w:rsidRPr="00003793">
        <w:rPr>
          <w:rFonts w:hint="eastAsia"/>
          <w:kern w:val="2"/>
        </w:rPr>
        <w:t>說出實情，並</w:t>
      </w:r>
      <w:r w:rsidRPr="00003793">
        <w:rPr>
          <w:b/>
          <w:bCs/>
          <w:kern w:val="2"/>
        </w:rPr>
        <w:t>將竊錄所用之設備器材及相關</w:t>
      </w:r>
      <w:proofErr w:type="gramStart"/>
      <w:r w:rsidRPr="00003793">
        <w:rPr>
          <w:b/>
          <w:bCs/>
          <w:kern w:val="2"/>
        </w:rPr>
        <w:t>影像檔交由</w:t>
      </w:r>
      <w:proofErr w:type="gramEnd"/>
      <w:r w:rsidRPr="00003793">
        <w:rPr>
          <w:b/>
          <w:bCs/>
          <w:kern w:val="2"/>
        </w:rPr>
        <w:t>警員查扣</w:t>
      </w:r>
      <w:r w:rsidRPr="00003793">
        <w:rPr>
          <w:kern w:val="2"/>
        </w:rPr>
        <w:t>，</w:t>
      </w:r>
      <w:r w:rsidRPr="00003793">
        <w:rPr>
          <w:rFonts w:hint="eastAsia"/>
          <w:kern w:val="2"/>
        </w:rPr>
        <w:t>隨</w:t>
      </w:r>
      <w:r w:rsidRPr="00003793">
        <w:rPr>
          <w:kern w:val="2"/>
        </w:rPr>
        <w:t>由主管陪同至警局製作警</w:t>
      </w:r>
      <w:proofErr w:type="gramStart"/>
      <w:r w:rsidRPr="00003793">
        <w:rPr>
          <w:kern w:val="2"/>
        </w:rPr>
        <w:t>詢</w:t>
      </w:r>
      <w:proofErr w:type="gramEnd"/>
      <w:r w:rsidRPr="00003793">
        <w:rPr>
          <w:kern w:val="2"/>
        </w:rPr>
        <w:t>筆錄</w:t>
      </w:r>
      <w:r w:rsidRPr="00003793">
        <w:rPr>
          <w:rFonts w:hint="eastAsia"/>
          <w:kern w:val="2"/>
        </w:rPr>
        <w:t>。該同仁於</w:t>
      </w:r>
      <w:r w:rsidRPr="00003793">
        <w:rPr>
          <w:kern w:val="2"/>
        </w:rPr>
        <w:t>1</w:t>
      </w:r>
      <w:r w:rsidRPr="00003793">
        <w:rPr>
          <w:rFonts w:hint="eastAsia"/>
          <w:kern w:val="2"/>
        </w:rPr>
        <w:t>月</w:t>
      </w:r>
      <w:r w:rsidRPr="00003793">
        <w:rPr>
          <w:kern w:val="2"/>
        </w:rPr>
        <w:t>11</w:t>
      </w:r>
      <w:r w:rsidRPr="00003793">
        <w:rPr>
          <w:rFonts w:hint="eastAsia"/>
          <w:kern w:val="2"/>
        </w:rPr>
        <w:t>日</w:t>
      </w:r>
      <w:r w:rsidRPr="00003793">
        <w:rPr>
          <w:kern w:val="2"/>
        </w:rPr>
        <w:t>案發後</w:t>
      </w:r>
      <w:r w:rsidRPr="00003793">
        <w:rPr>
          <w:rFonts w:hint="eastAsia"/>
          <w:kern w:val="2"/>
        </w:rPr>
        <w:t>即</w:t>
      </w:r>
      <w:r w:rsidRPr="00003793">
        <w:rPr>
          <w:kern w:val="2"/>
        </w:rPr>
        <w:t>未再進入</w:t>
      </w:r>
      <w:r w:rsidRPr="00003793">
        <w:rPr>
          <w:rFonts w:hint="eastAsia"/>
          <w:kern w:val="2"/>
        </w:rPr>
        <w:t>辧公室，</w:t>
      </w:r>
      <w:r w:rsidRPr="00003793">
        <w:rPr>
          <w:b/>
          <w:bCs/>
          <w:kern w:val="2"/>
        </w:rPr>
        <w:t>警方於1月13日持搜索票</w:t>
      </w:r>
      <w:r w:rsidRPr="00003793">
        <w:rPr>
          <w:rFonts w:hint="eastAsia"/>
          <w:b/>
          <w:bCs/>
          <w:kern w:val="2"/>
        </w:rPr>
        <w:t>搜索</w:t>
      </w:r>
      <w:r w:rsidRPr="00003793">
        <w:rPr>
          <w:b/>
          <w:bCs/>
          <w:kern w:val="2"/>
        </w:rPr>
        <w:t>該同仁</w:t>
      </w:r>
      <w:r w:rsidRPr="00003793">
        <w:rPr>
          <w:rFonts w:hint="eastAsia"/>
          <w:b/>
          <w:bCs/>
          <w:kern w:val="2"/>
        </w:rPr>
        <w:t>借用</w:t>
      </w:r>
      <w:r w:rsidRPr="00003793">
        <w:rPr>
          <w:b/>
          <w:bCs/>
          <w:kern w:val="2"/>
        </w:rPr>
        <w:t>之宿舍</w:t>
      </w:r>
      <w:r w:rsidRPr="00003793">
        <w:rPr>
          <w:rFonts w:hint="eastAsia"/>
          <w:b/>
          <w:bCs/>
          <w:kern w:val="2"/>
        </w:rPr>
        <w:t>。</w:t>
      </w:r>
      <w:proofErr w:type="gramStart"/>
      <w:r w:rsidRPr="00003793">
        <w:rPr>
          <w:rFonts w:hint="eastAsia"/>
          <w:kern w:val="2"/>
        </w:rPr>
        <w:t>本院旋於</w:t>
      </w:r>
      <w:proofErr w:type="gramEnd"/>
      <w:r w:rsidRPr="00003793">
        <w:rPr>
          <w:kern w:val="2"/>
        </w:rPr>
        <w:t>1月14日召開考績會</w:t>
      </w:r>
      <w:r w:rsidRPr="00003793">
        <w:rPr>
          <w:rFonts w:hint="eastAsia"/>
          <w:kern w:val="2"/>
        </w:rPr>
        <w:t>決議</w:t>
      </w:r>
      <w:r w:rsidRPr="00003793">
        <w:rPr>
          <w:kern w:val="2"/>
        </w:rPr>
        <w:t>，</w:t>
      </w:r>
      <w:r w:rsidRPr="00003793">
        <w:rPr>
          <w:rFonts w:hint="eastAsia"/>
          <w:kern w:val="2"/>
        </w:rPr>
        <w:t>函</w:t>
      </w:r>
      <w:r w:rsidRPr="00003793">
        <w:rPr>
          <w:kern w:val="2"/>
        </w:rPr>
        <w:t>臺灣高等法院轉司法</w:t>
      </w:r>
      <w:r w:rsidRPr="00003793">
        <w:rPr>
          <w:rFonts w:hint="eastAsia"/>
          <w:kern w:val="2"/>
        </w:rPr>
        <w:t>院移送懲戒法院，並建議先行停止職務。司法院即於</w:t>
      </w:r>
      <w:r w:rsidRPr="00003793">
        <w:rPr>
          <w:kern w:val="2"/>
        </w:rPr>
        <w:t>1</w:t>
      </w:r>
      <w:r w:rsidRPr="00003793">
        <w:rPr>
          <w:rFonts w:hint="eastAsia"/>
          <w:kern w:val="2"/>
        </w:rPr>
        <w:t>月</w:t>
      </w:r>
      <w:r w:rsidRPr="00003793">
        <w:rPr>
          <w:kern w:val="2"/>
        </w:rPr>
        <w:t>15日下達停職令，本院</w:t>
      </w:r>
      <w:r w:rsidRPr="00003793">
        <w:rPr>
          <w:rFonts w:hint="eastAsia"/>
          <w:kern w:val="2"/>
        </w:rPr>
        <w:t>同日下午</w:t>
      </w:r>
      <w:r w:rsidRPr="00003793">
        <w:rPr>
          <w:kern w:val="2"/>
        </w:rPr>
        <w:t>送達該同仁，該同仁</w:t>
      </w:r>
      <w:r w:rsidRPr="00003793">
        <w:rPr>
          <w:rFonts w:hint="eastAsia"/>
          <w:kern w:val="2"/>
        </w:rPr>
        <w:t>雖</w:t>
      </w:r>
      <w:r w:rsidRPr="00003793">
        <w:rPr>
          <w:kern w:val="2"/>
        </w:rPr>
        <w:t>於1月16日</w:t>
      </w:r>
      <w:r w:rsidRPr="00003793">
        <w:rPr>
          <w:rFonts w:hint="eastAsia"/>
          <w:kern w:val="2"/>
        </w:rPr>
        <w:t>提出辭呈，於1月1</w:t>
      </w:r>
      <w:r w:rsidRPr="00003793">
        <w:rPr>
          <w:kern w:val="2"/>
        </w:rPr>
        <w:t>7</w:t>
      </w:r>
      <w:r w:rsidRPr="00003793">
        <w:rPr>
          <w:rFonts w:hint="eastAsia"/>
          <w:kern w:val="2"/>
        </w:rPr>
        <w:t>日離職，本院仍於</w:t>
      </w:r>
      <w:r w:rsidRPr="00003793">
        <w:rPr>
          <w:kern w:val="2"/>
        </w:rPr>
        <w:t>1月17日召開考績會，核定該同仁考績丁等。</w:t>
      </w:r>
      <w:r w:rsidRPr="00003793">
        <w:rPr>
          <w:rFonts w:hint="eastAsia"/>
          <w:kern w:val="2"/>
        </w:rPr>
        <w:t>另於1月1</w:t>
      </w:r>
      <w:r w:rsidRPr="00003793">
        <w:rPr>
          <w:kern w:val="2"/>
        </w:rPr>
        <w:t>6</w:t>
      </w:r>
      <w:r w:rsidRPr="00003793">
        <w:rPr>
          <w:rFonts w:hint="eastAsia"/>
          <w:kern w:val="2"/>
        </w:rPr>
        <w:t>日由主管及政風室主任陪同該同仁清理辦公室個人物品，</w:t>
      </w:r>
      <w:r w:rsidRPr="00003793">
        <w:rPr>
          <w:rFonts w:hint="eastAsia"/>
          <w:b/>
          <w:bCs/>
          <w:kern w:val="2"/>
        </w:rPr>
        <w:t>再查得其他可能涉案的</w:t>
      </w:r>
      <w:r w:rsidRPr="00003793">
        <w:rPr>
          <w:b/>
          <w:bCs/>
          <w:kern w:val="2"/>
        </w:rPr>
        <w:t>竊錄所用之設備器材</w:t>
      </w:r>
      <w:r w:rsidRPr="00003793">
        <w:rPr>
          <w:rFonts w:hint="eastAsia"/>
          <w:b/>
          <w:bCs/>
          <w:kern w:val="2"/>
        </w:rPr>
        <w:t>及相關檔案，</w:t>
      </w:r>
      <w:proofErr w:type="gramStart"/>
      <w:r w:rsidRPr="00003793">
        <w:rPr>
          <w:rFonts w:hint="eastAsia"/>
          <w:b/>
          <w:bCs/>
          <w:kern w:val="2"/>
        </w:rPr>
        <w:t>併</w:t>
      </w:r>
      <w:proofErr w:type="gramEnd"/>
      <w:r w:rsidRPr="00003793">
        <w:rPr>
          <w:b/>
          <w:bCs/>
          <w:kern w:val="2"/>
        </w:rPr>
        <w:t>移送</w:t>
      </w:r>
      <w:r w:rsidRPr="00003793">
        <w:rPr>
          <w:rFonts w:hint="eastAsia"/>
          <w:b/>
          <w:bCs/>
          <w:kern w:val="2"/>
        </w:rPr>
        <w:t>警方偵辦。</w:t>
      </w:r>
    </w:p>
    <w:p w14:paraId="331F4455" w14:textId="77777777" w:rsidR="00003793" w:rsidRPr="00003793" w:rsidRDefault="00003793" w:rsidP="00003793">
      <w:pPr>
        <w:numPr>
          <w:ilvl w:val="0"/>
          <w:numId w:val="1"/>
        </w:numPr>
        <w:suppressAutoHyphens w:val="0"/>
        <w:autoSpaceDN/>
        <w:spacing w:after="0" w:line="360" w:lineRule="auto"/>
        <w:jc w:val="both"/>
        <w:textAlignment w:val="auto"/>
        <w:rPr>
          <w:b/>
          <w:kern w:val="2"/>
        </w:rPr>
      </w:pPr>
      <w:r w:rsidRPr="00003793">
        <w:rPr>
          <w:b/>
          <w:kern w:val="2"/>
        </w:rPr>
        <w:t>本院已</w:t>
      </w:r>
      <w:r w:rsidRPr="00003793">
        <w:rPr>
          <w:rFonts w:hint="eastAsia"/>
          <w:b/>
          <w:kern w:val="2"/>
        </w:rPr>
        <w:t>於全院區實施相關檢測，並適時關懷同仁身心健康</w:t>
      </w:r>
      <w:r w:rsidRPr="00003793">
        <w:rPr>
          <w:b/>
          <w:kern w:val="2"/>
        </w:rPr>
        <w:t>，避免類似情形再發生：</w:t>
      </w:r>
    </w:p>
    <w:p w14:paraId="32FCD796" w14:textId="75B8CADD" w:rsidR="00003793" w:rsidRPr="00003793" w:rsidRDefault="00003793" w:rsidP="00A01D92">
      <w:pPr>
        <w:suppressAutoHyphens w:val="0"/>
        <w:autoSpaceDN/>
        <w:spacing w:after="0" w:line="360" w:lineRule="auto"/>
        <w:ind w:left="720" w:firstLine="0"/>
        <w:jc w:val="both"/>
        <w:textAlignment w:val="auto"/>
        <w:rPr>
          <w:kern w:val="2"/>
        </w:rPr>
      </w:pPr>
      <w:r w:rsidRPr="00003793">
        <w:rPr>
          <w:rFonts w:hint="eastAsia"/>
          <w:kern w:val="2"/>
        </w:rPr>
        <w:lastRenderedPageBreak/>
        <w:t>本院於發現該竊錄情節後即積極加強院內安全維護措施，定期及不定期以反針孔偵測設備對全院區進行全面清查及檢測，並進行反偷拍宣導，加強兩性平權教育，關懷同仁，避免類似情形再發     生，以確實保障洽公民眾與院內同仁的隱私與安全。</w:t>
      </w:r>
    </w:p>
    <w:p w14:paraId="28E775C7" w14:textId="77777777" w:rsidR="00003793" w:rsidRPr="00003793" w:rsidRDefault="00003793" w:rsidP="00003793">
      <w:pPr>
        <w:numPr>
          <w:ilvl w:val="0"/>
          <w:numId w:val="1"/>
        </w:numPr>
        <w:suppressAutoHyphens w:val="0"/>
        <w:autoSpaceDN/>
        <w:spacing w:after="0" w:line="360" w:lineRule="auto"/>
        <w:jc w:val="both"/>
        <w:textAlignment w:val="auto"/>
        <w:rPr>
          <w:kern w:val="2"/>
        </w:rPr>
      </w:pPr>
      <w:r w:rsidRPr="00003793">
        <w:rPr>
          <w:rFonts w:cs="新細明體" w:hint="eastAsia"/>
          <w:kern w:val="0"/>
          <w:szCs w:val="28"/>
          <w:shd w:val="clear" w:color="auto" w:fill="FFFFFF"/>
        </w:rPr>
        <w:t>本案經臺灣新北地方檢察署檢察官於114年6月3日提起公訴，本院將於</w:t>
      </w:r>
      <w:proofErr w:type="gramStart"/>
      <w:r w:rsidRPr="00003793">
        <w:rPr>
          <w:rFonts w:cs="新細明體" w:hint="eastAsia"/>
          <w:kern w:val="0"/>
          <w:szCs w:val="28"/>
          <w:shd w:val="clear" w:color="auto" w:fill="FFFFFF"/>
        </w:rPr>
        <w:t>繫</w:t>
      </w:r>
      <w:proofErr w:type="gramEnd"/>
      <w:r w:rsidRPr="00003793">
        <w:rPr>
          <w:rFonts w:cs="新細明體" w:hint="eastAsia"/>
          <w:kern w:val="0"/>
          <w:szCs w:val="28"/>
          <w:shd w:val="clear" w:color="auto" w:fill="FFFFFF"/>
        </w:rPr>
        <w:t>屬後分案，由合議庭法官依法審理，並落實被害人保護措施，特此說明。</w:t>
      </w:r>
    </w:p>
    <w:p w14:paraId="0B72E24A" w14:textId="26C93744" w:rsidR="00547154" w:rsidRPr="00003793" w:rsidRDefault="00547154" w:rsidP="00003793">
      <w:pPr>
        <w:spacing w:after="0" w:line="360" w:lineRule="auto"/>
        <w:ind w:left="0" w:firstLine="280"/>
        <w:jc w:val="both"/>
        <w:rPr>
          <w:rFonts w:cs="新細明體"/>
          <w:kern w:val="0"/>
          <w:szCs w:val="28"/>
          <w:lang w:bidi="ar"/>
        </w:rPr>
      </w:pPr>
    </w:p>
    <w:sectPr w:rsidR="00547154" w:rsidRPr="00003793">
      <w:footerReference w:type="default" r:id="rId9"/>
      <w:pgSz w:w="11906" w:h="16838"/>
      <w:pgMar w:top="1354" w:right="1559" w:bottom="1521" w:left="1702" w:header="720" w:footer="99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E5DCAC" w14:textId="77777777" w:rsidR="00B079EB" w:rsidRDefault="00B079EB">
      <w:pPr>
        <w:spacing w:after="0" w:line="240" w:lineRule="auto"/>
      </w:pPr>
      <w:r>
        <w:separator/>
      </w:r>
    </w:p>
  </w:endnote>
  <w:endnote w:type="continuationSeparator" w:id="0">
    <w:p w14:paraId="6F43664D" w14:textId="77777777" w:rsidR="00B079EB" w:rsidRDefault="00B079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03429F" w14:textId="478C41D8" w:rsidR="00BE4FCB" w:rsidRDefault="002F2A3C">
    <w:pPr>
      <w:tabs>
        <w:tab w:val="center" w:pos="4251"/>
      </w:tabs>
      <w:spacing w:after="0" w:line="251" w:lineRule="auto"/>
      <w:ind w:left="0" w:firstLine="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rPr>
        <w:rFonts w:ascii="Times New Roman" w:eastAsia="Times New Roman" w:hAnsi="Times New Roman" w:cs="Times New Roman"/>
        <w:sz w:val="20"/>
      </w:rPr>
      <w:fldChar w:fldCharType="begin"/>
    </w:r>
    <w:r>
      <w:rPr>
        <w:rFonts w:ascii="Times New Roman" w:eastAsia="Times New Roman" w:hAnsi="Times New Roman" w:cs="Times New Roman"/>
        <w:sz w:val="20"/>
      </w:rPr>
      <w:instrText xml:space="preserve"> PAGE </w:instrText>
    </w:r>
    <w:r>
      <w:rPr>
        <w:rFonts w:ascii="Times New Roman" w:eastAsia="Times New Roman" w:hAnsi="Times New Roman" w:cs="Times New Roman"/>
        <w:sz w:val="20"/>
      </w:rPr>
      <w:fldChar w:fldCharType="separate"/>
    </w:r>
    <w:r w:rsidR="00A01D92">
      <w:rPr>
        <w:rFonts w:ascii="Times New Roman" w:eastAsia="Times New Roman" w:hAnsi="Times New Roman" w:cs="Times New Roman"/>
        <w:noProof/>
        <w:sz w:val="20"/>
      </w:rPr>
      <w:t>2</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48306D" w14:textId="77777777" w:rsidR="00B079EB" w:rsidRDefault="00B079EB">
      <w:pPr>
        <w:spacing w:after="0" w:line="240" w:lineRule="auto"/>
      </w:pPr>
      <w:r>
        <w:separator/>
      </w:r>
    </w:p>
  </w:footnote>
  <w:footnote w:type="continuationSeparator" w:id="0">
    <w:p w14:paraId="35057873" w14:textId="77777777" w:rsidR="00B079EB" w:rsidRDefault="00B079E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C0064AF"/>
    <w:multiLevelType w:val="hybridMultilevel"/>
    <w:tmpl w:val="1A8020C0"/>
    <w:lvl w:ilvl="0" w:tplc="F760CFD8">
      <w:start w:val="1"/>
      <w:numFmt w:val="taiwaneseCountingThousand"/>
      <w:lvlText w:val="%1、"/>
      <w:lvlJc w:val="left"/>
      <w:pPr>
        <w:ind w:left="720" w:hanging="72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80"/>
  <w:autoHyphenation/>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1BF"/>
    <w:rsid w:val="00003793"/>
    <w:rsid w:val="00020BBF"/>
    <w:rsid w:val="000274AE"/>
    <w:rsid w:val="00090005"/>
    <w:rsid w:val="000A32AC"/>
    <w:rsid w:val="000C30FE"/>
    <w:rsid w:val="000C5EA5"/>
    <w:rsid w:val="000C7834"/>
    <w:rsid w:val="000F20FE"/>
    <w:rsid w:val="00113394"/>
    <w:rsid w:val="001516AD"/>
    <w:rsid w:val="00195286"/>
    <w:rsid w:val="001C470F"/>
    <w:rsid w:val="00203BDA"/>
    <w:rsid w:val="00210EAE"/>
    <w:rsid w:val="00250845"/>
    <w:rsid w:val="002F2A3C"/>
    <w:rsid w:val="002F3D3A"/>
    <w:rsid w:val="0033149F"/>
    <w:rsid w:val="003439DB"/>
    <w:rsid w:val="003541BF"/>
    <w:rsid w:val="003D3E90"/>
    <w:rsid w:val="003F1607"/>
    <w:rsid w:val="00462CD8"/>
    <w:rsid w:val="004A00C3"/>
    <w:rsid w:val="004A71DE"/>
    <w:rsid w:val="004E46C9"/>
    <w:rsid w:val="00506E65"/>
    <w:rsid w:val="00525A43"/>
    <w:rsid w:val="00542BFA"/>
    <w:rsid w:val="0054424B"/>
    <w:rsid w:val="00547154"/>
    <w:rsid w:val="0055211C"/>
    <w:rsid w:val="005A0A61"/>
    <w:rsid w:val="005E36B0"/>
    <w:rsid w:val="005F6FFB"/>
    <w:rsid w:val="0066243F"/>
    <w:rsid w:val="0068016E"/>
    <w:rsid w:val="007009F8"/>
    <w:rsid w:val="0079635D"/>
    <w:rsid w:val="007B20B3"/>
    <w:rsid w:val="007B560B"/>
    <w:rsid w:val="007B62E8"/>
    <w:rsid w:val="007D0B87"/>
    <w:rsid w:val="007E11C6"/>
    <w:rsid w:val="00823A35"/>
    <w:rsid w:val="008241B7"/>
    <w:rsid w:val="00846BC1"/>
    <w:rsid w:val="008502F6"/>
    <w:rsid w:val="00852123"/>
    <w:rsid w:val="008938F6"/>
    <w:rsid w:val="008A4B45"/>
    <w:rsid w:val="008F4CD2"/>
    <w:rsid w:val="00914265"/>
    <w:rsid w:val="00924C50"/>
    <w:rsid w:val="00953C6F"/>
    <w:rsid w:val="0096484E"/>
    <w:rsid w:val="009A7C2C"/>
    <w:rsid w:val="009D39EF"/>
    <w:rsid w:val="009D3A62"/>
    <w:rsid w:val="00A01D92"/>
    <w:rsid w:val="00A12201"/>
    <w:rsid w:val="00A654FA"/>
    <w:rsid w:val="00AA1FF0"/>
    <w:rsid w:val="00AB57AF"/>
    <w:rsid w:val="00AC3337"/>
    <w:rsid w:val="00AC56CC"/>
    <w:rsid w:val="00B079EB"/>
    <w:rsid w:val="00B51C48"/>
    <w:rsid w:val="00B52577"/>
    <w:rsid w:val="00CA4BA7"/>
    <w:rsid w:val="00CE35A7"/>
    <w:rsid w:val="00D5736A"/>
    <w:rsid w:val="00DC0494"/>
    <w:rsid w:val="00DE1BB2"/>
    <w:rsid w:val="00E53F9D"/>
    <w:rsid w:val="00E6286B"/>
    <w:rsid w:val="00EC1761"/>
    <w:rsid w:val="00F267A7"/>
    <w:rsid w:val="00F31FD2"/>
    <w:rsid w:val="00F543F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D8A806"/>
  <w15:docId w15:val="{579660D0-1FD7-4E9F-8B3F-2FEAB0562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zh-TW" w:bidi="ar-SA"/>
      </w:rPr>
    </w:rPrDefault>
    <w:pPrDefault>
      <w:pPr>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uppressAutoHyphens/>
      <w:spacing w:after="337" w:line="242" w:lineRule="auto"/>
      <w:ind w:left="2948" w:hanging="10"/>
    </w:pPr>
    <w:rPr>
      <w:rFonts w:ascii="標楷體" w:eastAsia="標楷體" w:hAnsi="標楷體" w:cs="標楷體"/>
      <w:color w:val="000000"/>
      <w:kern w:val="3"/>
      <w:sz w:val="28"/>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snapToGrid w:val="0"/>
    </w:pPr>
    <w:rPr>
      <w:sz w:val="20"/>
      <w:szCs w:val="20"/>
    </w:rPr>
  </w:style>
  <w:style w:type="paragraph" w:styleId="a4">
    <w:name w:val="Salutation"/>
    <w:basedOn w:val="a"/>
    <w:next w:val="a"/>
  </w:style>
  <w:style w:type="paragraph" w:styleId="a5">
    <w:name w:val="Closing"/>
    <w:basedOn w:val="a"/>
    <w:pPr>
      <w:ind w:left="100"/>
    </w:pPr>
  </w:style>
  <w:style w:type="paragraph" w:styleId="a6">
    <w:name w:val="footer"/>
    <w:basedOn w:val="a"/>
    <w:pPr>
      <w:tabs>
        <w:tab w:val="center" w:pos="4153"/>
        <w:tab w:val="right" w:pos="8306"/>
      </w:tabs>
      <w:snapToGrid w:val="0"/>
    </w:pPr>
    <w:rPr>
      <w:sz w:val="20"/>
      <w:szCs w:val="20"/>
    </w:rPr>
  </w:style>
  <w:style w:type="paragraph" w:styleId="Web">
    <w:name w:val="Normal (Web)"/>
    <w:basedOn w:val="a"/>
    <w:uiPriority w:val="99"/>
    <w:pPr>
      <w:suppressAutoHyphens w:val="0"/>
      <w:spacing w:before="100" w:after="100" w:line="240" w:lineRule="auto"/>
      <w:ind w:left="0" w:firstLine="0"/>
      <w:textAlignment w:val="auto"/>
    </w:pPr>
    <w:rPr>
      <w:rFonts w:ascii="新細明體" w:eastAsia="新細明體" w:hAnsi="新細明體" w:cs="新細明體"/>
      <w:color w:val="auto"/>
      <w:kern w:val="0"/>
      <w:sz w:val="24"/>
      <w:szCs w:val="24"/>
    </w:rPr>
  </w:style>
  <w:style w:type="paragraph" w:styleId="a7">
    <w:name w:val="Balloon Text"/>
    <w:basedOn w:val="a"/>
    <w:pPr>
      <w:spacing w:after="0" w:line="240" w:lineRule="auto"/>
    </w:pPr>
    <w:rPr>
      <w:rFonts w:ascii="Calibri Light" w:eastAsia="新細明體" w:hAnsi="Calibri Light" w:cs="Times New Roman"/>
      <w:sz w:val="18"/>
      <w:szCs w:val="18"/>
    </w:rPr>
  </w:style>
  <w:style w:type="character" w:styleId="a8">
    <w:name w:val="Strong"/>
    <w:basedOn w:val="a0"/>
    <w:rPr>
      <w:b/>
      <w:bCs/>
    </w:rPr>
  </w:style>
  <w:style w:type="character" w:customStyle="1" w:styleId="a9">
    <w:name w:val="頁首 字元"/>
    <w:basedOn w:val="a0"/>
    <w:rPr>
      <w:rFonts w:ascii="標楷體" w:eastAsia="標楷體" w:hAnsi="標楷體" w:cs="標楷體"/>
      <w:color w:val="000000"/>
      <w:sz w:val="20"/>
      <w:szCs w:val="20"/>
    </w:rPr>
  </w:style>
  <w:style w:type="paragraph" w:customStyle="1" w:styleId="1">
    <w:name w:val="清單段落1"/>
    <w:basedOn w:val="a"/>
    <w:pPr>
      <w:ind w:left="480"/>
    </w:pPr>
  </w:style>
  <w:style w:type="character" w:customStyle="1" w:styleId="aa">
    <w:name w:val="註解方塊文字 字元"/>
    <w:basedOn w:val="a0"/>
    <w:rPr>
      <w:rFonts w:ascii="Calibri Light" w:eastAsia="新細明體" w:hAnsi="Calibri Light" w:cs="Times New Roman"/>
      <w:color w:val="000000"/>
      <w:sz w:val="18"/>
      <w:szCs w:val="18"/>
    </w:rPr>
  </w:style>
  <w:style w:type="character" w:customStyle="1" w:styleId="ab">
    <w:name w:val="問候 字元"/>
    <w:basedOn w:val="a0"/>
    <w:rPr>
      <w:rFonts w:ascii="標楷體" w:eastAsia="標楷體" w:hAnsi="標楷體" w:cs="標楷體"/>
      <w:color w:val="000000"/>
      <w:sz w:val="28"/>
    </w:rPr>
  </w:style>
  <w:style w:type="character" w:customStyle="1" w:styleId="ac">
    <w:name w:val="結語 字元"/>
    <w:basedOn w:val="a0"/>
    <w:rPr>
      <w:rFonts w:ascii="標楷體" w:eastAsia="標楷體" w:hAnsi="標楷體" w:cs="標楷體"/>
      <w:color w:val="000000"/>
      <w:sz w:val="28"/>
    </w:rPr>
  </w:style>
  <w:style w:type="character" w:customStyle="1" w:styleId="ad">
    <w:name w:val="頁尾 字元"/>
    <w:basedOn w:val="a0"/>
    <w:rPr>
      <w:rFonts w:ascii="標楷體" w:eastAsia="標楷體" w:hAnsi="標楷體" w:cs="標楷體"/>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04470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2</Pages>
  <Words>114</Words>
  <Characters>651</Characters>
  <Application>Microsoft Office Word</Application>
  <DocSecurity>0</DocSecurity>
  <Lines>5</Lines>
  <Paragraphs>1</Paragraphs>
  <ScaleCrop>false</ScaleCrop>
  <Company/>
  <LinksUpToDate>false</LinksUpToDate>
  <CharactersWithSpaces>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學者簡介</dc:title>
  <dc:creator>ha-vivian</dc:creator>
  <cp:lastModifiedBy>粘建豐</cp:lastModifiedBy>
  <cp:revision>7</cp:revision>
  <cp:lastPrinted>2025-05-21T03:57:00Z</cp:lastPrinted>
  <dcterms:created xsi:type="dcterms:W3CDTF">2025-06-05T03:27:00Z</dcterms:created>
  <dcterms:modified xsi:type="dcterms:W3CDTF">2025-06-12T08:38:00Z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1028-10.8.0.6003</vt:lpwstr>
  </property>
</Properties>
</file>